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812AE" w14:textId="77777777" w:rsidR="00734259" w:rsidRPr="003C570D" w:rsidRDefault="00734259" w:rsidP="00D62A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222222"/>
          <w:sz w:val="24"/>
          <w:szCs w:val="24"/>
          <w:bdr w:val="none" w:sz="0" w:space="0" w:color="auto" w:frame="1"/>
        </w:rPr>
      </w:pPr>
    </w:p>
    <w:p w14:paraId="15918B0F" w14:textId="77777777" w:rsidR="00734259" w:rsidRPr="003C570D" w:rsidRDefault="00734259" w:rsidP="00D62AF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color w:val="222222"/>
          <w:sz w:val="24"/>
          <w:szCs w:val="24"/>
          <w:bdr w:val="none" w:sz="0" w:space="0" w:color="auto" w:frame="1"/>
        </w:rPr>
      </w:pPr>
      <w:r w:rsidRPr="003C570D">
        <w:rPr>
          <w:rFonts w:ascii="Times New Roman" w:hAnsi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НАО «ЦЕНТР ПОДДЕРЖКИ ГРАЖДАНСКИХ ИНИЦИАТИВ» </w:t>
      </w:r>
    </w:p>
    <w:p w14:paraId="0B907D05" w14:textId="77777777" w:rsidR="00734259" w:rsidRPr="003C570D" w:rsidRDefault="00734259" w:rsidP="00D62AF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3C570D">
        <w:rPr>
          <w:rFonts w:ascii="Times New Roman" w:hAnsi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ОБЪЯВЛЯЕТ </w:t>
      </w:r>
      <w:r w:rsidR="00AC4067" w:rsidRPr="003C570D">
        <w:rPr>
          <w:rFonts w:ascii="Times New Roman" w:hAnsi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ПОВТОРНЫЙ </w:t>
      </w:r>
      <w:r w:rsidRPr="003C570D">
        <w:rPr>
          <w:rFonts w:ascii="Times New Roman" w:hAnsi="Times New Roman"/>
          <w:b/>
          <w:bCs/>
          <w:color w:val="222222"/>
          <w:sz w:val="24"/>
          <w:szCs w:val="24"/>
          <w:bdr w:val="none" w:sz="0" w:space="0" w:color="auto" w:frame="1"/>
        </w:rPr>
        <w:t>КОНКУРС НА ПРЕДОСТАВЛЕНИЕ ГОСУДАРСТВЕННЫХ ГРАНТОВ</w:t>
      </w:r>
    </w:p>
    <w:p w14:paraId="4118CFA1" w14:textId="77777777" w:rsidR="00734259" w:rsidRPr="003C570D" w:rsidRDefault="00734259" w:rsidP="00D62AF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color w:val="222222"/>
          <w:sz w:val="24"/>
          <w:szCs w:val="24"/>
          <w:bdr w:val="none" w:sz="0" w:space="0" w:color="auto" w:frame="1"/>
        </w:rPr>
      </w:pPr>
      <w:r w:rsidRPr="003C570D">
        <w:rPr>
          <w:rFonts w:ascii="Times New Roman" w:hAnsi="Times New Roman"/>
          <w:b/>
          <w:bCs/>
          <w:color w:val="222222"/>
          <w:sz w:val="24"/>
          <w:szCs w:val="24"/>
          <w:bdr w:val="none" w:sz="0" w:space="0" w:color="auto" w:frame="1"/>
        </w:rPr>
        <w:t>ДЛЯ НЕПРАВИТЕЛЬСТВЕННЫХ ОРГАНИЗАЦИЙ</w:t>
      </w:r>
    </w:p>
    <w:p w14:paraId="6FE230C5" w14:textId="77777777" w:rsidR="00734259" w:rsidRPr="003C570D" w:rsidRDefault="00734259" w:rsidP="00D62AF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color w:val="222222"/>
          <w:sz w:val="24"/>
          <w:szCs w:val="24"/>
        </w:rPr>
      </w:pPr>
    </w:p>
    <w:p w14:paraId="5375FB3D" w14:textId="77777777" w:rsidR="00734259" w:rsidRPr="003C570D" w:rsidRDefault="00734259" w:rsidP="00D62AF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color w:val="222222"/>
          <w:sz w:val="24"/>
          <w:szCs w:val="24"/>
        </w:rPr>
      </w:pPr>
    </w:p>
    <w:p w14:paraId="70342ECB" w14:textId="77777777" w:rsidR="00734259" w:rsidRPr="003C570D" w:rsidRDefault="00734259" w:rsidP="00D62AFB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b/>
          <w:color w:val="222222"/>
          <w:sz w:val="24"/>
          <w:szCs w:val="24"/>
        </w:rPr>
      </w:pPr>
      <w:r w:rsidRPr="003C570D">
        <w:rPr>
          <w:rFonts w:ascii="Times New Roman" w:hAnsi="Times New Roman"/>
          <w:b/>
          <w:color w:val="222222"/>
          <w:sz w:val="24"/>
          <w:szCs w:val="24"/>
        </w:rPr>
        <w:t xml:space="preserve">1. </w:t>
      </w:r>
      <w:r w:rsidRPr="003C570D">
        <w:rPr>
          <w:rFonts w:ascii="Times New Roman" w:eastAsia="Calibri" w:hAnsi="Times New Roman"/>
          <w:b/>
          <w:color w:val="000000"/>
          <w:sz w:val="24"/>
          <w:szCs w:val="24"/>
        </w:rPr>
        <w:t>Оператор в сфере грантового финансирования неправительственных организаций</w:t>
      </w:r>
    </w:p>
    <w:p w14:paraId="1CF42792" w14:textId="77777777" w:rsidR="00734259" w:rsidRPr="003C570D" w:rsidRDefault="00734259" w:rsidP="00D62AF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color w:val="222222"/>
          <w:sz w:val="24"/>
          <w:szCs w:val="24"/>
        </w:rPr>
      </w:pPr>
    </w:p>
    <w:p w14:paraId="5D9ECF66" w14:textId="6C5DAA10" w:rsidR="00734259" w:rsidRPr="003C570D" w:rsidRDefault="00734259" w:rsidP="00D62AF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sz w:val="24"/>
          <w:szCs w:val="24"/>
        </w:rPr>
        <w:t xml:space="preserve">Некоммерческое акционерное общество «Центр поддержки гражданских инициатив» (далее – </w:t>
      </w:r>
      <w:r w:rsidR="00C3372D">
        <w:rPr>
          <w:rFonts w:ascii="Times New Roman" w:hAnsi="Times New Roman"/>
          <w:sz w:val="24"/>
          <w:szCs w:val="24"/>
        </w:rPr>
        <w:t>Оператор</w:t>
      </w:r>
      <w:r w:rsidRPr="003C570D">
        <w:rPr>
          <w:rFonts w:ascii="Times New Roman" w:hAnsi="Times New Roman"/>
          <w:sz w:val="24"/>
          <w:szCs w:val="24"/>
        </w:rPr>
        <w:t>) – некоммерческая организация, которая в соответствии с постановлением Правительства Республики Казахстан</w:t>
      </w:r>
      <w:r w:rsidR="00E36B16" w:rsidRPr="003C570D">
        <w:rPr>
          <w:rFonts w:ascii="Times New Roman" w:hAnsi="Times New Roman"/>
          <w:sz w:val="24"/>
          <w:szCs w:val="24"/>
        </w:rPr>
        <w:t xml:space="preserve"> от 31 декабря 2015 года № 1192</w:t>
      </w:r>
      <w:r w:rsidRPr="003C570D">
        <w:rPr>
          <w:rFonts w:ascii="Times New Roman" w:hAnsi="Times New Roman"/>
          <w:sz w:val="24"/>
          <w:szCs w:val="24"/>
        </w:rPr>
        <w:t xml:space="preserve"> является оператором в сфере грантового финансирования неправительственных организаций.</w:t>
      </w:r>
    </w:p>
    <w:p w14:paraId="30876136" w14:textId="77777777" w:rsidR="00734259" w:rsidRPr="003C570D" w:rsidRDefault="00734259" w:rsidP="00D62AF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54A91056" w14:textId="77777777" w:rsidR="00734259" w:rsidRPr="003C570D" w:rsidRDefault="00734259" w:rsidP="00D62AFB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</w:rPr>
      </w:pPr>
      <w:r w:rsidRPr="003C570D">
        <w:rPr>
          <w:rFonts w:ascii="Times New Roman" w:hAnsi="Times New Roman"/>
          <w:b/>
          <w:sz w:val="24"/>
          <w:szCs w:val="24"/>
        </w:rPr>
        <w:t>2. О конкурсе</w:t>
      </w:r>
    </w:p>
    <w:p w14:paraId="74E48429" w14:textId="77777777" w:rsidR="00734259" w:rsidRPr="003C570D" w:rsidRDefault="00734259" w:rsidP="00D62AFB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DAF1FB0" w14:textId="2493DBFB" w:rsidR="00734259" w:rsidRPr="003C570D" w:rsidRDefault="00C3372D" w:rsidP="00D62AF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</w:t>
      </w:r>
      <w:r w:rsidR="00A773A0" w:rsidRPr="003C570D">
        <w:rPr>
          <w:rFonts w:ascii="Times New Roman" w:hAnsi="Times New Roman"/>
          <w:sz w:val="24"/>
          <w:szCs w:val="24"/>
        </w:rPr>
        <w:t xml:space="preserve"> при поддержке Министерства </w:t>
      </w:r>
      <w:r w:rsidR="006839B4" w:rsidRPr="003C570D">
        <w:rPr>
          <w:rFonts w:ascii="Times New Roman" w:hAnsi="Times New Roman"/>
          <w:sz w:val="24"/>
          <w:szCs w:val="24"/>
        </w:rPr>
        <w:t xml:space="preserve">информации и </w:t>
      </w:r>
      <w:r w:rsidR="00A773A0" w:rsidRPr="003C570D">
        <w:rPr>
          <w:rFonts w:ascii="Times New Roman" w:hAnsi="Times New Roman"/>
          <w:sz w:val="24"/>
          <w:szCs w:val="24"/>
        </w:rPr>
        <w:t xml:space="preserve">общественного развития </w:t>
      </w:r>
      <w:r w:rsidR="00734259" w:rsidRPr="003C570D">
        <w:rPr>
          <w:rFonts w:ascii="Times New Roman" w:hAnsi="Times New Roman"/>
          <w:sz w:val="24"/>
          <w:szCs w:val="24"/>
        </w:rPr>
        <w:t xml:space="preserve">Республики Казахстан объявляет </w:t>
      </w:r>
      <w:r w:rsidR="006839B4" w:rsidRPr="003C570D">
        <w:rPr>
          <w:rFonts w:ascii="Times New Roman" w:hAnsi="Times New Roman"/>
          <w:sz w:val="24"/>
          <w:szCs w:val="24"/>
        </w:rPr>
        <w:t xml:space="preserve">повторный </w:t>
      </w:r>
      <w:r w:rsidR="00734259" w:rsidRPr="003C570D">
        <w:rPr>
          <w:rFonts w:ascii="Times New Roman" w:hAnsi="Times New Roman"/>
          <w:sz w:val="24"/>
          <w:szCs w:val="24"/>
        </w:rPr>
        <w:t>конкурс</w:t>
      </w:r>
      <w:r w:rsidR="007B1674" w:rsidRPr="003C570D">
        <w:rPr>
          <w:rFonts w:ascii="Times New Roman" w:hAnsi="Times New Roman"/>
          <w:sz w:val="24"/>
          <w:szCs w:val="24"/>
        </w:rPr>
        <w:t xml:space="preserve"> на предоставление</w:t>
      </w:r>
      <w:r w:rsidR="00734259" w:rsidRPr="003C570D">
        <w:rPr>
          <w:rFonts w:ascii="Times New Roman" w:hAnsi="Times New Roman"/>
          <w:sz w:val="24"/>
          <w:szCs w:val="24"/>
        </w:rPr>
        <w:t xml:space="preserve"> государственных грантов для неправительст</w:t>
      </w:r>
      <w:r w:rsidR="00816994" w:rsidRPr="003C570D">
        <w:rPr>
          <w:rFonts w:ascii="Times New Roman" w:hAnsi="Times New Roman"/>
          <w:sz w:val="24"/>
          <w:szCs w:val="24"/>
        </w:rPr>
        <w:t>венных организаций (далее – НПО</w:t>
      </w:r>
      <w:r w:rsidR="00B06704" w:rsidRPr="003C570D">
        <w:rPr>
          <w:rFonts w:ascii="Times New Roman" w:hAnsi="Times New Roman"/>
          <w:sz w:val="24"/>
          <w:szCs w:val="24"/>
        </w:rPr>
        <w:t>)</w:t>
      </w:r>
      <w:r w:rsidR="00734259" w:rsidRPr="003C570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34259" w:rsidRPr="003C570D">
        <w:rPr>
          <w:rFonts w:ascii="Times New Roman" w:hAnsi="Times New Roman"/>
          <w:sz w:val="24"/>
          <w:szCs w:val="24"/>
        </w:rPr>
        <w:t>Конкурс проводится  в целях поддержки гражданских инициатив, привлечения потенциала институтов гражданского общества к решению актуальных вопросов развития социальной сферы согласно Закону Республики Казахстан «О государственном социальном заказе, грантах и премиях для неправительственных организаций в Республике Казахстан»</w:t>
      </w:r>
      <w:r w:rsidR="005D126C" w:rsidRPr="003C570D">
        <w:rPr>
          <w:rFonts w:ascii="Times New Roman" w:hAnsi="Times New Roman"/>
          <w:sz w:val="24"/>
          <w:szCs w:val="24"/>
        </w:rPr>
        <w:t xml:space="preserve"> (далее – Закон)</w:t>
      </w:r>
      <w:r w:rsidR="00DB7A96">
        <w:rPr>
          <w:rFonts w:ascii="Times New Roman" w:hAnsi="Times New Roman"/>
          <w:sz w:val="24"/>
          <w:szCs w:val="24"/>
        </w:rPr>
        <w:t xml:space="preserve"> от 12 апреля 2005 года №36-</w:t>
      </w:r>
      <w:r w:rsidR="00DB7A96">
        <w:rPr>
          <w:rFonts w:ascii="Times New Roman" w:hAnsi="Times New Roman"/>
          <w:sz w:val="24"/>
          <w:szCs w:val="24"/>
          <w:lang w:val="en-US"/>
        </w:rPr>
        <w:t>III</w:t>
      </w:r>
      <w:r w:rsidR="00734259" w:rsidRPr="003C570D">
        <w:rPr>
          <w:rFonts w:ascii="Times New Roman" w:hAnsi="Times New Roman"/>
          <w:sz w:val="24"/>
          <w:szCs w:val="24"/>
        </w:rPr>
        <w:t>, Правилам предоставления грантов для неправительственных организаций и осуществления мониторинга за их реализацией, утвержденным приказом Министра культуры</w:t>
      </w:r>
      <w:proofErr w:type="gramEnd"/>
      <w:r w:rsidR="00734259" w:rsidRPr="003C570D">
        <w:rPr>
          <w:rFonts w:ascii="Times New Roman" w:hAnsi="Times New Roman"/>
          <w:sz w:val="24"/>
          <w:szCs w:val="24"/>
        </w:rPr>
        <w:t xml:space="preserve"> и спорта Республики Казахстан от 25 декабря 2015 года № 413</w:t>
      </w:r>
      <w:r w:rsidR="00342E7D" w:rsidRPr="003C570D">
        <w:rPr>
          <w:rFonts w:ascii="Times New Roman" w:hAnsi="Times New Roman"/>
          <w:sz w:val="24"/>
          <w:szCs w:val="24"/>
        </w:rPr>
        <w:t xml:space="preserve"> (далее – Правила)</w:t>
      </w:r>
      <w:r w:rsidR="00734259" w:rsidRPr="003C570D">
        <w:rPr>
          <w:rFonts w:ascii="Times New Roman" w:hAnsi="Times New Roman"/>
          <w:sz w:val="24"/>
          <w:szCs w:val="24"/>
        </w:rPr>
        <w:t xml:space="preserve">. </w:t>
      </w:r>
    </w:p>
    <w:p w14:paraId="425F9A73" w14:textId="77777777" w:rsidR="00734259" w:rsidRPr="003C570D" w:rsidRDefault="00734259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14:paraId="68B4FCD3" w14:textId="77777777" w:rsidR="00AC4067" w:rsidRPr="003C570D" w:rsidRDefault="00734259" w:rsidP="00AC406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gramStart"/>
      <w:r w:rsidRPr="003C570D">
        <w:rPr>
          <w:rFonts w:ascii="Times New Roman" w:hAnsi="Times New Roman"/>
          <w:sz w:val="24"/>
          <w:szCs w:val="24"/>
        </w:rPr>
        <w:t xml:space="preserve">В конкурсе на предоставление государственных грантов могут принять участие </w:t>
      </w:r>
      <w:r w:rsidRPr="003C570D">
        <w:rPr>
          <w:rFonts w:ascii="Times New Roman" w:hAnsi="Times New Roman"/>
          <w:b/>
          <w:sz w:val="24"/>
          <w:szCs w:val="24"/>
        </w:rPr>
        <w:t>НПО, сведения о которых содержатся в Базе данных НПО,</w:t>
      </w:r>
      <w:r w:rsidRPr="003C570D">
        <w:rPr>
          <w:rFonts w:ascii="Times New Roman" w:hAnsi="Times New Roman"/>
          <w:sz w:val="24"/>
          <w:szCs w:val="24"/>
        </w:rPr>
        <w:t xml:space="preserve"> за исключением НПО, находящихся в процессе ликвидации, признанных несостоятельными (банкротом), на имущество которых наложен арест и (или) экономическая деятельность которых приостановлена</w:t>
      </w:r>
      <w:r w:rsidR="00342E7D" w:rsidRPr="003C570D">
        <w:rPr>
          <w:rFonts w:ascii="Times New Roman" w:hAnsi="Times New Roman"/>
          <w:sz w:val="24"/>
          <w:szCs w:val="24"/>
        </w:rPr>
        <w:t>, и</w:t>
      </w:r>
      <w:r w:rsidRPr="003C570D">
        <w:rPr>
          <w:rFonts w:ascii="Times New Roman" w:hAnsi="Times New Roman"/>
          <w:sz w:val="24"/>
          <w:szCs w:val="24"/>
        </w:rPr>
        <w:t xml:space="preserve"> </w:t>
      </w:r>
      <w:r w:rsidR="00342E7D" w:rsidRPr="003C570D">
        <w:rPr>
          <w:rFonts w:ascii="Times New Roman" w:hAnsi="Times New Roman"/>
          <w:b/>
          <w:sz w:val="24"/>
          <w:szCs w:val="24"/>
        </w:rPr>
        <w:t>подавшие заявку на предоставление гранта в соответствии с требованиями, установленными Правилами.</w:t>
      </w:r>
      <w:proofErr w:type="gramEnd"/>
    </w:p>
    <w:p w14:paraId="02541CB3" w14:textId="77777777" w:rsidR="00AC4067" w:rsidRPr="003C570D" w:rsidRDefault="00AC4067" w:rsidP="00AC406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FDD9DAC" w14:textId="77777777" w:rsidR="00EF6A53" w:rsidRPr="003C570D" w:rsidRDefault="00EF6A53" w:rsidP="006839B4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i/>
          <w:iCs/>
          <w:sz w:val="44"/>
          <w:szCs w:val="44"/>
        </w:rPr>
      </w:pPr>
    </w:p>
    <w:p w14:paraId="23F6B47E" w14:textId="77777777" w:rsidR="00EF6A53" w:rsidRPr="003C570D" w:rsidRDefault="00EF6A53" w:rsidP="006839B4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i/>
          <w:iCs/>
          <w:sz w:val="44"/>
          <w:szCs w:val="44"/>
        </w:rPr>
      </w:pPr>
    </w:p>
    <w:p w14:paraId="4A770AA2" w14:textId="77777777" w:rsidR="00EF6A53" w:rsidRPr="003C570D" w:rsidRDefault="00EF6A53" w:rsidP="006839B4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i/>
          <w:iCs/>
          <w:sz w:val="44"/>
          <w:szCs w:val="44"/>
        </w:rPr>
      </w:pPr>
    </w:p>
    <w:p w14:paraId="53DFBFEB" w14:textId="782E2F50" w:rsidR="00347784" w:rsidRPr="003C570D" w:rsidRDefault="00AC4067" w:rsidP="00EF6A5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i/>
          <w:iCs/>
          <w:sz w:val="44"/>
          <w:szCs w:val="44"/>
        </w:rPr>
      </w:pPr>
      <w:r w:rsidRPr="003C570D">
        <w:rPr>
          <w:rFonts w:ascii="Times New Roman" w:hAnsi="Times New Roman"/>
          <w:b/>
          <w:bCs/>
          <w:i/>
          <w:iCs/>
          <w:sz w:val="44"/>
          <w:szCs w:val="44"/>
        </w:rPr>
        <w:lastRenderedPageBreak/>
        <w:t xml:space="preserve">Повторный конкурс на предоставление государственных грантов объявляется по следующим </w:t>
      </w:r>
      <w:r w:rsidR="006839B4" w:rsidRPr="003C570D">
        <w:rPr>
          <w:rFonts w:ascii="Times New Roman" w:hAnsi="Times New Roman"/>
          <w:b/>
          <w:bCs/>
          <w:i/>
          <w:iCs/>
          <w:sz w:val="44"/>
          <w:szCs w:val="44"/>
        </w:rPr>
        <w:t xml:space="preserve">3 </w:t>
      </w:r>
      <w:r w:rsidRPr="003C570D">
        <w:rPr>
          <w:rFonts w:ascii="Times New Roman" w:hAnsi="Times New Roman"/>
          <w:b/>
          <w:bCs/>
          <w:i/>
          <w:iCs/>
          <w:sz w:val="44"/>
          <w:szCs w:val="44"/>
        </w:rPr>
        <w:t>темам:</w:t>
      </w:r>
    </w:p>
    <w:tbl>
      <w:tblPr>
        <w:tblpPr w:leftFromText="180" w:rightFromText="180" w:vertAnchor="text" w:tblpXSpec="center" w:tblpY="1"/>
        <w:tblOverlap w:val="never"/>
        <w:tblW w:w="16254" w:type="dxa"/>
        <w:tblLayout w:type="fixed"/>
        <w:tblLook w:val="04A0" w:firstRow="1" w:lastRow="0" w:firstColumn="1" w:lastColumn="0" w:noHBand="0" w:noVBand="1"/>
      </w:tblPr>
      <w:tblGrid>
        <w:gridCol w:w="562"/>
        <w:gridCol w:w="576"/>
        <w:gridCol w:w="2259"/>
        <w:gridCol w:w="2098"/>
        <w:gridCol w:w="4522"/>
        <w:gridCol w:w="1129"/>
        <w:gridCol w:w="1607"/>
        <w:gridCol w:w="992"/>
        <w:gridCol w:w="2509"/>
      </w:tblGrid>
      <w:tr w:rsidR="00974DE6" w:rsidRPr="003C570D" w14:paraId="25852294" w14:textId="77777777" w:rsidTr="00B11E60">
        <w:trPr>
          <w:trHeight w:val="1072"/>
          <w:tblHeader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9D276C2" w14:textId="77777777" w:rsidR="00974DE6" w:rsidRPr="003C570D" w:rsidRDefault="00974DE6" w:rsidP="00974D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A22C8E5" w14:textId="77777777" w:rsidR="00974DE6" w:rsidRPr="003C570D" w:rsidRDefault="00974DE6" w:rsidP="00974D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Тематика грантов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381B98F" w14:textId="77777777" w:rsidR="00974DE6" w:rsidRPr="003C570D" w:rsidRDefault="00974DE6" w:rsidP="00974D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проекта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2B8578C" w14:textId="77777777" w:rsidR="00974DE6" w:rsidRPr="003C570D" w:rsidRDefault="00974DE6" w:rsidP="00974D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Задачи </w:t>
            </w:r>
          </w:p>
          <w:p w14:paraId="25038355" w14:textId="77777777" w:rsidR="00974DE6" w:rsidRPr="003C570D" w:rsidRDefault="00974DE6" w:rsidP="00974D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(основные направления проекта)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2D215E5" w14:textId="77777777" w:rsidR="00974DE6" w:rsidRPr="003C570D" w:rsidRDefault="00974DE6" w:rsidP="00974D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09EA6A5" w14:textId="77777777" w:rsidR="00974DE6" w:rsidRPr="003C570D" w:rsidRDefault="00974DE6" w:rsidP="00974D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Территориальный охват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016BC11E" w14:textId="77777777" w:rsidR="00974DE6" w:rsidRPr="003C570D" w:rsidRDefault="00974DE6" w:rsidP="00974D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57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Объем выделенных средств</w:t>
            </w:r>
            <w:r w:rsidRPr="003C57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тыс</w:t>
            </w:r>
            <w:proofErr w:type="gramStart"/>
            <w:r w:rsidRPr="003C57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.т</w:t>
            </w:r>
            <w:proofErr w:type="gramEnd"/>
            <w:r w:rsidRPr="003C57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енге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/>
            <w:vAlign w:val="center"/>
          </w:tcPr>
          <w:p w14:paraId="1DDC3FB7" w14:textId="77777777" w:rsidR="00974DE6" w:rsidRPr="003C570D" w:rsidRDefault="00974DE6" w:rsidP="00974D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Ожидаемый результат от реализации проекта</w:t>
            </w:r>
          </w:p>
        </w:tc>
      </w:tr>
      <w:tr w:rsidR="00974DE6" w:rsidRPr="003C570D" w14:paraId="77096647" w14:textId="77777777" w:rsidTr="00B11E60">
        <w:trPr>
          <w:trHeight w:val="250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C5799" w14:textId="340FB772" w:rsidR="00974DE6" w:rsidRPr="003C570D" w:rsidRDefault="00295C02" w:rsidP="00974D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098A3F" w14:textId="3C7B13AB" w:rsidR="00974DE6" w:rsidRPr="003C570D" w:rsidRDefault="00295C02" w:rsidP="00974DE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Поддержка молодежной политики и детских инициатив</w:t>
            </w:r>
          </w:p>
        </w:tc>
      </w:tr>
      <w:tr w:rsidR="004A1A5F" w:rsidRPr="003C570D" w14:paraId="3AE8D36E" w14:textId="77777777" w:rsidTr="00B11E60">
        <w:trPr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5B85D" w14:textId="77777777" w:rsidR="004A1A5F" w:rsidRPr="003C570D" w:rsidRDefault="004A1A5F" w:rsidP="004A1A5F">
            <w:pPr>
              <w:pStyle w:val="ac"/>
              <w:numPr>
                <w:ilvl w:val="0"/>
                <w:numId w:val="17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AA50" w14:textId="673666F2" w:rsidR="004A1A5F" w:rsidRPr="003C570D" w:rsidRDefault="004A1A5F" w:rsidP="004A1A5F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830B3" w14:textId="77777777" w:rsidR="004A1A5F" w:rsidRPr="003C570D" w:rsidRDefault="004A1A5F" w:rsidP="004A1A5F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Cs/>
              </w:rPr>
            </w:pPr>
            <w:r w:rsidRPr="003C570D">
              <w:rPr>
                <w:rFonts w:ascii="Times New Roman" w:hAnsi="Times New Roman"/>
                <w:bCs/>
              </w:rPr>
              <w:t>Реализация проекта «Оказание консультативных услуг по вопросам сохранения репродуктивного здоровья среди молодежи»</w:t>
            </w:r>
          </w:p>
          <w:p w14:paraId="43FC8EF7" w14:textId="77777777" w:rsidR="004A1A5F" w:rsidRPr="003C570D" w:rsidRDefault="004A1A5F" w:rsidP="004A1A5F">
            <w:pPr>
              <w:pStyle w:val="TableParagraph"/>
              <w:ind w:left="96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7AFD" w14:textId="6E42B131" w:rsidR="004A1A5F" w:rsidRPr="003C570D" w:rsidRDefault="004A1A5F" w:rsidP="004A1A5F">
            <w:pPr>
              <w:pStyle w:val="TableParagraph"/>
              <w:tabs>
                <w:tab w:val="left" w:pos="355"/>
              </w:tabs>
              <w:spacing w:before="3"/>
              <w:jc w:val="both"/>
              <w:rPr>
                <w:color w:val="000000"/>
                <w:sz w:val="24"/>
                <w:szCs w:val="24"/>
              </w:rPr>
            </w:pPr>
            <w:r w:rsidRPr="003C570D">
              <w:rPr>
                <w:bCs/>
                <w:iCs/>
              </w:rPr>
              <w:t>Оказание содействия в сохранении репродуктивного здоровья среди молодежи</w:t>
            </w:r>
            <w:r w:rsidRPr="003C570D">
              <w:t xml:space="preserve">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34C4" w14:textId="32CB4EE6" w:rsidR="004A1A5F" w:rsidRPr="003C570D" w:rsidRDefault="004A1A5F" w:rsidP="004A1A5F">
            <w:pPr>
              <w:shd w:val="clear" w:color="auto" w:fill="FFFFFF"/>
              <w:tabs>
                <w:tab w:val="left" w:pos="188"/>
              </w:tabs>
              <w:spacing w:line="240" w:lineRule="auto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3C570D">
              <w:rPr>
                <w:rFonts w:ascii="Times New Roman" w:hAnsi="Times New Roman"/>
              </w:rPr>
              <w:t>1. Организация бесплатной консультационной помощи посредством обеспечения деятельности телефона доверия, а также прием граждан по онлайн каналам связи (социальные сети, электронная почта, whatsapp) привлечения квалифицированных специалистов (горячей линии, 7 дней в неделю, с 8 до 20.00 час</w:t>
            </w:r>
            <w:proofErr w:type="gramStart"/>
            <w:r w:rsidRPr="003C570D">
              <w:rPr>
                <w:rFonts w:ascii="Times New Roman" w:hAnsi="Times New Roman"/>
              </w:rPr>
              <w:t>.</w:t>
            </w:r>
            <w:proofErr w:type="gramEnd"/>
            <w:r w:rsidRPr="003C570D">
              <w:rPr>
                <w:rFonts w:ascii="Times New Roman" w:hAnsi="Times New Roman"/>
              </w:rPr>
              <w:t xml:space="preserve"> </w:t>
            </w:r>
            <w:proofErr w:type="gramStart"/>
            <w:r w:rsidRPr="003C570D">
              <w:rPr>
                <w:rFonts w:ascii="Times New Roman" w:hAnsi="Times New Roman"/>
              </w:rPr>
              <w:t>с</w:t>
            </w:r>
            <w:proofErr w:type="gramEnd"/>
            <w:r w:rsidRPr="003C570D">
              <w:rPr>
                <w:rFonts w:ascii="Times New Roman" w:hAnsi="Times New Roman"/>
              </w:rPr>
              <w:t xml:space="preserve"> привлечением операторов сотовой связи) по вопросам профилактики подростковой беременности, методов контрацепции, заболеваний, передающихся половым путем, грудного вскармливания, восстановления после родов.</w:t>
            </w:r>
          </w:p>
          <w:p w14:paraId="456F323F" w14:textId="529B81B1" w:rsidR="004A1A5F" w:rsidRPr="003C570D" w:rsidRDefault="004A1A5F" w:rsidP="004A1A5F">
            <w:pPr>
              <w:shd w:val="clear" w:color="auto" w:fill="FFFFFF"/>
              <w:spacing w:line="240" w:lineRule="auto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3C570D">
              <w:rPr>
                <w:rFonts w:ascii="Times New Roman" w:hAnsi="Times New Roman"/>
              </w:rPr>
              <w:t xml:space="preserve">2. Привлечение медицинских работников, психологов с фиксированной заработной платой, выделением стационарного рабочего места и техническим оснащением. </w:t>
            </w:r>
          </w:p>
          <w:p w14:paraId="55E77C11" w14:textId="0DB778A1" w:rsidR="004A1A5F" w:rsidRPr="003C570D" w:rsidRDefault="004A1A5F" w:rsidP="004A1A5F">
            <w:pPr>
              <w:shd w:val="clear" w:color="auto" w:fill="FFFFFF"/>
              <w:spacing w:line="240" w:lineRule="auto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3C570D">
              <w:rPr>
                <w:rFonts w:ascii="Times New Roman" w:hAnsi="Times New Roman"/>
              </w:rPr>
              <w:t xml:space="preserve">3. Разработка Алгоритма действий по вопросам профилактики подростковой беременности, методов контрацепции, заболеваний, передающихся половым путем. </w:t>
            </w:r>
          </w:p>
          <w:p w14:paraId="2C8F8892" w14:textId="6D3B0EE6" w:rsidR="004A1A5F" w:rsidRPr="003C570D" w:rsidRDefault="004A1A5F" w:rsidP="004A1A5F">
            <w:pPr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3C570D">
              <w:rPr>
                <w:rFonts w:ascii="Times New Roman" w:hAnsi="Times New Roman"/>
              </w:rPr>
              <w:t xml:space="preserve">4. Разработка и </w:t>
            </w:r>
            <w:proofErr w:type="gramStart"/>
            <w:r w:rsidRPr="003C570D">
              <w:rPr>
                <w:rFonts w:ascii="Times New Roman" w:hAnsi="Times New Roman"/>
              </w:rPr>
              <w:t>распространении</w:t>
            </w:r>
            <w:proofErr w:type="gramEnd"/>
            <w:r w:rsidRPr="003C570D">
              <w:rPr>
                <w:rFonts w:ascii="Times New Roman" w:hAnsi="Times New Roman"/>
              </w:rPr>
              <w:t xml:space="preserve"> не менее 2-х социальных роликов по профилактики подростковой беременности, методов контрацепции, заболеваний, передающихся </w:t>
            </w:r>
            <w:r w:rsidRPr="003C570D">
              <w:rPr>
                <w:rFonts w:ascii="Times New Roman" w:hAnsi="Times New Roman"/>
              </w:rPr>
              <w:lastRenderedPageBreak/>
              <w:t xml:space="preserve">половым путем. </w:t>
            </w:r>
          </w:p>
          <w:p w14:paraId="5D1FBE07" w14:textId="19BFC6D1" w:rsidR="004A1A5F" w:rsidRPr="003C570D" w:rsidRDefault="004A1A5F" w:rsidP="004A1A5F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right="88"/>
              <w:jc w:val="both"/>
            </w:pPr>
            <w:r w:rsidRPr="003C570D">
              <w:t xml:space="preserve">5. Разработка и </w:t>
            </w:r>
            <w:proofErr w:type="gramStart"/>
            <w:r w:rsidRPr="003C570D">
              <w:t>распространении</w:t>
            </w:r>
            <w:proofErr w:type="gramEnd"/>
            <w:r w:rsidRPr="003C570D">
              <w:t xml:space="preserve"> в соцсетях не менее 2 инфографик. </w:t>
            </w:r>
          </w:p>
          <w:p w14:paraId="576B8A8E" w14:textId="21BFFB7D" w:rsidR="004A1A5F" w:rsidRPr="003C570D" w:rsidRDefault="004A1A5F" w:rsidP="004A1A5F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right="88" w:firstLine="47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5003" w14:textId="5013E2B6" w:rsidR="004A1A5F" w:rsidRPr="003C570D" w:rsidRDefault="004A1A5F" w:rsidP="004A1A5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</w:rPr>
              <w:lastRenderedPageBreak/>
              <w:t>в течение 2020 года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7416" w14:textId="25ED3A08" w:rsidR="004A1A5F" w:rsidRPr="003C570D" w:rsidRDefault="004A1A5F" w:rsidP="004A1A5F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</w:rPr>
              <w:t>Республика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D81D8D" w14:textId="77777777" w:rsidR="004A1A5F" w:rsidRPr="003C570D" w:rsidRDefault="004A1A5F" w:rsidP="004A1A5F">
            <w:pPr>
              <w:spacing w:line="240" w:lineRule="auto"/>
              <w:ind w:left="-202" w:right="-156"/>
              <w:jc w:val="center"/>
              <w:rPr>
                <w:rFonts w:ascii="Times New Roman" w:hAnsi="Times New Roman"/>
                <w:lang w:bidi="ru-RU"/>
              </w:rPr>
            </w:pPr>
            <w:r w:rsidRPr="003C570D">
              <w:rPr>
                <w:rFonts w:ascii="Times New Roman" w:hAnsi="Times New Roman"/>
                <w:lang w:bidi="ru-RU"/>
              </w:rPr>
              <w:t xml:space="preserve">5 629 </w:t>
            </w:r>
          </w:p>
          <w:p w14:paraId="2C388BAE" w14:textId="77777777" w:rsidR="004A1A5F" w:rsidRPr="003C570D" w:rsidRDefault="004A1A5F" w:rsidP="004A1A5F">
            <w:pPr>
              <w:pStyle w:val="TableParagraph"/>
              <w:ind w:left="-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A3FA24" w14:textId="77777777" w:rsidR="004A1A5F" w:rsidRPr="003C570D" w:rsidRDefault="004A1A5F" w:rsidP="004A1A5F">
            <w:pPr>
              <w:shd w:val="clear" w:color="auto" w:fill="FFFFFF"/>
              <w:spacing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  <w:r w:rsidRPr="003C570D">
              <w:rPr>
                <w:rFonts w:ascii="Times New Roman" w:hAnsi="Times New Roman"/>
                <w:bCs/>
              </w:rPr>
              <w:t>1.Проведение консультативной, информационн</w:t>
            </w:r>
            <w:proofErr w:type="gramStart"/>
            <w:r w:rsidRPr="003C570D">
              <w:rPr>
                <w:rFonts w:ascii="Times New Roman" w:hAnsi="Times New Roman"/>
                <w:bCs/>
              </w:rPr>
              <w:t>о-</w:t>
            </w:r>
            <w:proofErr w:type="gramEnd"/>
            <w:r w:rsidRPr="003C570D">
              <w:rPr>
                <w:rFonts w:ascii="Times New Roman" w:hAnsi="Times New Roman"/>
                <w:bCs/>
              </w:rPr>
              <w:t xml:space="preserve"> разъяснительной работы по сохранению репродуктивного здоровья среди населения, в том числе среди молодежи, методам планирования семьи, по профилактике и предупреждению ранней беременности, профилактике инфекционных заболеваний передающихся половым путем.   </w:t>
            </w:r>
          </w:p>
          <w:p w14:paraId="2D521597" w14:textId="0F31CD77" w:rsidR="004A1A5F" w:rsidRPr="003C570D" w:rsidRDefault="004A1A5F" w:rsidP="004A1A5F">
            <w:pPr>
              <w:shd w:val="clear" w:color="auto" w:fill="FFFFFF"/>
              <w:spacing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  <w:r w:rsidRPr="003C570D">
              <w:rPr>
                <w:rFonts w:ascii="Times New Roman" w:hAnsi="Times New Roman"/>
                <w:bCs/>
              </w:rPr>
              <w:t xml:space="preserve">2.Оказание квалифицированной консультации медицинскими работниками и психологами по телефону горячей </w:t>
            </w:r>
            <w:r w:rsidRPr="003C570D">
              <w:rPr>
                <w:rFonts w:ascii="Times New Roman" w:hAnsi="Times New Roman"/>
                <w:bCs/>
              </w:rPr>
              <w:lastRenderedPageBreak/>
              <w:t>линии, с охватом не менее 4000 человек.</w:t>
            </w:r>
          </w:p>
          <w:p w14:paraId="67F847D6" w14:textId="35F25921" w:rsidR="004A1A5F" w:rsidRPr="003C570D" w:rsidRDefault="004A1A5F" w:rsidP="004A1A5F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74DE6" w:rsidRPr="003C570D" w14:paraId="4B167864" w14:textId="77777777" w:rsidTr="00B11E60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</w:tcPr>
          <w:p w14:paraId="1103F203" w14:textId="77777777" w:rsidR="00974DE6" w:rsidRPr="003C570D" w:rsidRDefault="00974DE6" w:rsidP="00974DE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F6828C4" w14:textId="77777777" w:rsidR="00974DE6" w:rsidRPr="003C570D" w:rsidRDefault="00974DE6" w:rsidP="00974DE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</w:tcPr>
          <w:p w14:paraId="39F0D293" w14:textId="77777777" w:rsidR="00974DE6" w:rsidRPr="003C570D" w:rsidRDefault="00974DE6" w:rsidP="004A1A5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6CB3667" w14:textId="77777777" w:rsidR="00974DE6" w:rsidRPr="003C570D" w:rsidRDefault="00974DE6" w:rsidP="00974DE6">
            <w:pPr>
              <w:pStyle w:val="TableParagraph"/>
              <w:tabs>
                <w:tab w:val="left" w:pos="355"/>
              </w:tabs>
              <w:spacing w:before="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CF307EE" w14:textId="77777777" w:rsidR="00974DE6" w:rsidRPr="003C570D" w:rsidRDefault="00974DE6" w:rsidP="00974DE6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283E843" w14:textId="77777777" w:rsidR="00974DE6" w:rsidRPr="003C570D" w:rsidRDefault="00974DE6" w:rsidP="00974DE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9723207" w14:textId="77777777" w:rsidR="00974DE6" w:rsidRPr="003C570D" w:rsidRDefault="00974DE6" w:rsidP="00974DE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7CF5E84B" w14:textId="71137352" w:rsidR="00974DE6" w:rsidRPr="003C570D" w:rsidRDefault="004A1A5F" w:rsidP="004A1A5F">
            <w:pPr>
              <w:spacing w:after="0" w:line="240" w:lineRule="auto"/>
              <w:ind w:left="-202" w:right="-15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C570D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5 629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00DD7678" w14:textId="77777777" w:rsidR="00974DE6" w:rsidRPr="003C570D" w:rsidRDefault="00974DE6" w:rsidP="00974DE6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74DE6" w:rsidRPr="003C570D" w14:paraId="7D1B6133" w14:textId="77777777" w:rsidTr="00B11E60">
        <w:trPr>
          <w:trHeight w:val="250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560E8" w14:textId="5508D5E8" w:rsidR="00974DE6" w:rsidRPr="003C570D" w:rsidRDefault="004A1A5F" w:rsidP="00974D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337BA6" w14:textId="44F02CAB" w:rsidR="00974DE6" w:rsidRPr="003C570D" w:rsidRDefault="004A1A5F" w:rsidP="00974DE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Содействие решению семейно-демографических и гендерных вопросов</w:t>
            </w:r>
          </w:p>
        </w:tc>
      </w:tr>
      <w:tr w:rsidR="004A1A5F" w:rsidRPr="003C570D" w14:paraId="57678F3B" w14:textId="77777777" w:rsidTr="00B11E60">
        <w:trPr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6CCFD3" w14:textId="67A9B6EA" w:rsidR="004A1A5F" w:rsidRPr="003C570D" w:rsidRDefault="004A1A5F" w:rsidP="004A1A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D9384" w14:textId="0958D5C7" w:rsidR="004A1A5F" w:rsidRPr="003C570D" w:rsidRDefault="004A1A5F" w:rsidP="004A1A5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DDBC1" w14:textId="77777777" w:rsidR="004A1A5F" w:rsidRPr="003C570D" w:rsidRDefault="004A1A5F" w:rsidP="004A1A5F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  <w:r w:rsidRPr="003C570D">
              <w:rPr>
                <w:rFonts w:ascii="Times New Roman" w:hAnsi="Times New Roman"/>
                <w:bCs/>
              </w:rPr>
              <w:t xml:space="preserve">Реализация мероприятий по укреплению семейных </w:t>
            </w:r>
            <w:proofErr w:type="gramStart"/>
            <w:r w:rsidRPr="003C570D">
              <w:rPr>
                <w:rFonts w:ascii="Times New Roman" w:hAnsi="Times New Roman"/>
                <w:bCs/>
              </w:rPr>
              <w:t>взаимоотношении</w:t>
            </w:r>
            <w:proofErr w:type="gramEnd"/>
            <w:r w:rsidRPr="003C570D">
              <w:rPr>
                <w:rFonts w:ascii="Times New Roman" w:hAnsi="Times New Roman"/>
                <w:bCs/>
              </w:rPr>
              <w:t xml:space="preserve"> («Шаңырағың биік болсын!»)</w:t>
            </w:r>
          </w:p>
          <w:p w14:paraId="39C0FBD5" w14:textId="6B44DC5C" w:rsidR="004A1A5F" w:rsidRPr="003C570D" w:rsidRDefault="004A1A5F" w:rsidP="004A1A5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DBCB" w14:textId="1EB45840" w:rsidR="004A1A5F" w:rsidRPr="003C570D" w:rsidRDefault="004A1A5F" w:rsidP="004A1A5F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3C570D">
              <w:rPr>
                <w:bCs/>
                <w:iCs/>
                <w:sz w:val="22"/>
                <w:szCs w:val="22"/>
              </w:rPr>
              <w:t xml:space="preserve">Проведение мероприятий, направленных на  </w:t>
            </w:r>
            <w:r w:rsidRPr="003C570D">
              <w:rPr>
                <w:bCs/>
                <w:iCs/>
                <w:sz w:val="22"/>
                <w:szCs w:val="22"/>
                <w:lang w:eastAsia="ru-RU"/>
              </w:rPr>
              <w:t>укрепление семейных взаимоотношений, родительско-детских отношений, возрождение семейных традиций, воспитание детей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60A0" w14:textId="77777777" w:rsidR="004A1A5F" w:rsidRPr="003C570D" w:rsidRDefault="004A1A5F" w:rsidP="004A1A5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3C570D">
              <w:rPr>
                <w:rFonts w:ascii="Times New Roman" w:hAnsi="Times New Roman"/>
                <w:color w:val="000000"/>
              </w:rPr>
              <w:t>1. Проведение 4 обучающих семинаров-тренингов в 2-х городах (гг</w:t>
            </w:r>
            <w:proofErr w:type="gramStart"/>
            <w:r w:rsidRPr="003C570D">
              <w:rPr>
                <w:rFonts w:ascii="Times New Roman" w:hAnsi="Times New Roman"/>
                <w:color w:val="000000"/>
              </w:rPr>
              <w:t>.Н</w:t>
            </w:r>
            <w:proofErr w:type="gramEnd"/>
            <w:r w:rsidRPr="003C570D">
              <w:rPr>
                <w:rFonts w:ascii="Times New Roman" w:hAnsi="Times New Roman"/>
                <w:color w:val="000000"/>
              </w:rPr>
              <w:t xml:space="preserve">ур-Султан, Караганда) по укреплению семейных взаимоотношений, родительско-детских отношений, возрождению семейных традиций, воспитанию детей для семей, будущих родителей, молодых пар и их родственников с привлечением </w:t>
            </w:r>
            <w:r w:rsidRPr="003C570D">
              <w:rPr>
                <w:rFonts w:ascii="Times New Roman" w:hAnsi="Times New Roman"/>
                <w:bCs/>
                <w:color w:val="000000"/>
              </w:rPr>
              <w:t xml:space="preserve">двух </w:t>
            </w:r>
            <w:r w:rsidRPr="003C570D">
              <w:rPr>
                <w:rFonts w:ascii="Times New Roman" w:hAnsi="Times New Roman"/>
                <w:bCs/>
                <w:iCs/>
              </w:rPr>
              <w:t xml:space="preserve">квалифицированных </w:t>
            </w:r>
            <w:r w:rsidRPr="003C570D">
              <w:rPr>
                <w:rFonts w:ascii="Times New Roman" w:hAnsi="Times New Roman"/>
                <w:iCs/>
              </w:rPr>
              <w:t>тренеров</w:t>
            </w:r>
            <w:r w:rsidRPr="003C570D">
              <w:rPr>
                <w:rFonts w:ascii="Times New Roman" w:hAnsi="Times New Roman"/>
                <w:color w:val="000000"/>
              </w:rPr>
              <w:t xml:space="preserve">-лекторов </w:t>
            </w:r>
            <w:r w:rsidRPr="003C570D">
              <w:rPr>
                <w:rFonts w:ascii="Times New Roman" w:hAnsi="Times New Roman"/>
                <w:bCs/>
                <w:color w:val="000000"/>
              </w:rPr>
              <w:t>на каждое мероприятие</w:t>
            </w:r>
            <w:r w:rsidRPr="003C570D">
              <w:rPr>
                <w:rFonts w:ascii="Times New Roman" w:hAnsi="Times New Roman"/>
                <w:color w:val="000000"/>
              </w:rPr>
              <w:t xml:space="preserve">. Продолжительность </w:t>
            </w:r>
            <w:r w:rsidRPr="003C570D">
              <w:rPr>
                <w:rFonts w:ascii="Times New Roman" w:hAnsi="Times New Roman"/>
                <w:bCs/>
                <w:color w:val="000000"/>
              </w:rPr>
              <w:t>каждого семинара-тренинга</w:t>
            </w:r>
            <w:r w:rsidRPr="003C570D">
              <w:rPr>
                <w:rFonts w:ascii="Times New Roman" w:hAnsi="Times New Roman"/>
                <w:color w:val="000000"/>
              </w:rPr>
              <w:t xml:space="preserve"> – </w:t>
            </w:r>
            <w:r w:rsidRPr="003C570D">
              <w:rPr>
                <w:rFonts w:ascii="Times New Roman" w:hAnsi="Times New Roman"/>
                <w:bCs/>
                <w:color w:val="000000"/>
              </w:rPr>
              <w:t>1 день (т.е. в одном городе 4 семинара-треннинга)</w:t>
            </w:r>
            <w:r w:rsidRPr="003C570D">
              <w:rPr>
                <w:rFonts w:ascii="Times New Roman" w:hAnsi="Times New Roman"/>
                <w:color w:val="000000"/>
              </w:rPr>
              <w:t xml:space="preserve">. В каждом семинаре-тренинге принимают участие </w:t>
            </w:r>
            <w:r w:rsidRPr="003C570D">
              <w:rPr>
                <w:rFonts w:ascii="Times New Roman" w:hAnsi="Times New Roman"/>
                <w:bCs/>
                <w:color w:val="000000"/>
              </w:rPr>
              <w:t>не менее 100 человек</w:t>
            </w:r>
            <w:r w:rsidRPr="003C570D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2E4997A4" w14:textId="77777777" w:rsidR="004A1A5F" w:rsidRPr="003C570D" w:rsidRDefault="004A1A5F" w:rsidP="004A1A5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3C570D">
              <w:rPr>
                <w:rFonts w:ascii="Times New Roman" w:hAnsi="Times New Roman"/>
                <w:bCs/>
                <w:iCs/>
              </w:rPr>
              <w:t xml:space="preserve">2. Подготовка не менее </w:t>
            </w:r>
            <w:r w:rsidRPr="003C570D">
              <w:rPr>
                <w:rFonts w:ascii="Times New Roman" w:hAnsi="Times New Roman"/>
                <w:iCs/>
              </w:rPr>
              <w:t>3 вирусных видеороликов</w:t>
            </w:r>
            <w:r w:rsidRPr="003C570D">
              <w:rPr>
                <w:rFonts w:ascii="Times New Roman" w:hAnsi="Times New Roman"/>
                <w:bCs/>
                <w:iCs/>
              </w:rPr>
              <w:t xml:space="preserve"> о семейных  традициях, воспитании детей с размещением в СМИ и социальных сетях, </w:t>
            </w:r>
            <w:r w:rsidRPr="003C570D">
              <w:rPr>
                <w:rFonts w:ascii="Times New Roman" w:hAnsi="Times New Roman"/>
                <w:iCs/>
              </w:rPr>
              <w:t>рекламных банеров</w:t>
            </w:r>
            <w:r w:rsidRPr="003C570D">
              <w:rPr>
                <w:rFonts w:ascii="Times New Roman" w:hAnsi="Times New Roman"/>
                <w:bCs/>
                <w:iCs/>
              </w:rPr>
              <w:t xml:space="preserve"> </w:t>
            </w:r>
            <w:r w:rsidRPr="003C570D">
              <w:rPr>
                <w:rFonts w:ascii="Times New Roman" w:hAnsi="Times New Roman"/>
                <w:iCs/>
              </w:rPr>
              <w:t>с привлечением блогеров</w:t>
            </w:r>
            <w:r w:rsidRPr="003C570D">
              <w:rPr>
                <w:rFonts w:ascii="Times New Roman" w:hAnsi="Times New Roman"/>
                <w:bCs/>
                <w:iCs/>
              </w:rPr>
              <w:t xml:space="preserve"> с дальнейшим размещением в социальных сетях; открытие специальной страницы в социальных сетях Фейсбук и Инстаграм </w:t>
            </w:r>
            <w:r w:rsidRPr="003C570D">
              <w:rPr>
                <w:rFonts w:ascii="Times New Roman" w:hAnsi="Times New Roman"/>
                <w:iCs/>
              </w:rPr>
              <w:t>с привлечением SMM специалиста</w:t>
            </w:r>
            <w:r w:rsidRPr="003C570D">
              <w:rPr>
                <w:rFonts w:ascii="Times New Roman" w:hAnsi="Times New Roman"/>
                <w:bCs/>
                <w:iCs/>
              </w:rPr>
              <w:t>.</w:t>
            </w:r>
          </w:p>
          <w:p w14:paraId="32C1C42D" w14:textId="0106B591" w:rsidR="004A1A5F" w:rsidRPr="003C570D" w:rsidRDefault="004A1A5F" w:rsidP="00B11E60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C570D">
              <w:rPr>
                <w:rFonts w:ascii="Times New Roman" w:hAnsi="Times New Roman"/>
                <w:bCs/>
                <w:iCs/>
              </w:rPr>
              <w:t xml:space="preserve">3.Подготовка </w:t>
            </w:r>
            <w:r w:rsidRPr="003C570D">
              <w:rPr>
                <w:rFonts w:ascii="Times New Roman" w:hAnsi="Times New Roman"/>
                <w:iCs/>
              </w:rPr>
              <w:t>не менее 3-х видеосюжетов</w:t>
            </w:r>
            <w:r w:rsidRPr="003C570D">
              <w:rPr>
                <w:rFonts w:ascii="Times New Roman" w:hAnsi="Times New Roman"/>
                <w:bCs/>
                <w:iCs/>
              </w:rPr>
              <w:t>, интервью о семейных  традициях, воспитании детей, обеспечение их трансляции на республиканских каналах и в социальных сетях.</w:t>
            </w:r>
            <w:r w:rsidRPr="003C570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CC7C" w14:textId="5BE0DA23" w:rsidR="004A1A5F" w:rsidRPr="003C570D" w:rsidRDefault="004A1A5F" w:rsidP="004A1A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</w:rPr>
              <w:t>в течение 2020 года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9E97" w14:textId="5C1D4AC7" w:rsidR="004A1A5F" w:rsidRPr="003C570D" w:rsidRDefault="004A1A5F" w:rsidP="004A1A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</w:rPr>
              <w:t>Республика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F620" w14:textId="6ACA9ADE" w:rsidR="004A1A5F" w:rsidRPr="003C570D" w:rsidRDefault="004A1A5F" w:rsidP="004A1A5F">
            <w:pPr>
              <w:spacing w:line="240" w:lineRule="auto"/>
              <w:ind w:lef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lang w:bidi="ru-RU"/>
              </w:rPr>
              <w:t>4 206,5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2A09" w14:textId="77777777" w:rsidR="004A1A5F" w:rsidRPr="003C570D" w:rsidRDefault="004A1A5F" w:rsidP="004A1A5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3C570D">
              <w:rPr>
                <w:rFonts w:ascii="Times New Roman" w:hAnsi="Times New Roman"/>
                <w:bCs/>
                <w:iCs/>
              </w:rPr>
              <w:t>1.Установление дружеских отношений с родственниками;</w:t>
            </w:r>
          </w:p>
          <w:p w14:paraId="29ED90FC" w14:textId="77777777" w:rsidR="004A1A5F" w:rsidRPr="003C570D" w:rsidRDefault="004A1A5F" w:rsidP="004A1A5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3C570D">
              <w:rPr>
                <w:rFonts w:ascii="Times New Roman" w:hAnsi="Times New Roman"/>
                <w:bCs/>
                <w:iCs/>
              </w:rPr>
              <w:t>2.Выработка методов бесконфликтного поведения в семье;</w:t>
            </w:r>
          </w:p>
          <w:p w14:paraId="19DFD4D0" w14:textId="77777777" w:rsidR="004A1A5F" w:rsidRPr="003C570D" w:rsidRDefault="004A1A5F" w:rsidP="004A1A5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proofErr w:type="gramStart"/>
            <w:r w:rsidRPr="003C570D">
              <w:rPr>
                <w:rFonts w:ascii="Times New Roman" w:hAnsi="Times New Roman"/>
                <w:bCs/>
                <w:iCs/>
              </w:rPr>
              <w:t>3.Знакомство с практическими методами, направленными на установление гармоничных отношений с близкими;</w:t>
            </w:r>
            <w:proofErr w:type="gramEnd"/>
          </w:p>
          <w:p w14:paraId="3AF3EB0E" w14:textId="77777777" w:rsidR="004A1A5F" w:rsidRPr="003C570D" w:rsidRDefault="004A1A5F" w:rsidP="004A1A5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3C570D">
              <w:rPr>
                <w:rFonts w:ascii="Times New Roman" w:hAnsi="Times New Roman"/>
                <w:bCs/>
                <w:iCs/>
              </w:rPr>
              <w:t xml:space="preserve">4.Вовлечение отцов в воспитательный процесс. </w:t>
            </w:r>
          </w:p>
          <w:p w14:paraId="4F42F96C" w14:textId="4CEE84F2" w:rsidR="004A1A5F" w:rsidRPr="003C570D" w:rsidRDefault="004A1A5F" w:rsidP="004A1A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E60" w:rsidRPr="003C570D" w14:paraId="20598D79" w14:textId="77777777" w:rsidTr="00B11E60">
        <w:trPr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3A32C957" w14:textId="77777777" w:rsidR="00B11E60" w:rsidRPr="003C570D" w:rsidRDefault="00B11E60" w:rsidP="004A1A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62EE97" w14:textId="77777777" w:rsidR="00B11E60" w:rsidRPr="003C570D" w:rsidRDefault="00B11E60" w:rsidP="004A1A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7367E47A" w14:textId="5A4EAC20" w:rsidR="00B11E60" w:rsidRPr="003C570D" w:rsidRDefault="00B11E60" w:rsidP="004A1A5F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  <w:r w:rsidRPr="003C570D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B5236A" w14:textId="77777777" w:rsidR="00B11E60" w:rsidRPr="003C570D" w:rsidRDefault="00B11E60" w:rsidP="004A1A5F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bCs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1C8688" w14:textId="77777777" w:rsidR="00B11E60" w:rsidRPr="003C570D" w:rsidRDefault="00B11E60" w:rsidP="004A1A5F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61CDF8" w14:textId="77777777" w:rsidR="00B11E60" w:rsidRPr="003C570D" w:rsidRDefault="00B11E60" w:rsidP="004A1A5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2796A1" w14:textId="77777777" w:rsidR="00B11E60" w:rsidRPr="003C570D" w:rsidRDefault="00B11E60" w:rsidP="004A1A5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CAA24A" w14:textId="536B3F28" w:rsidR="00B11E60" w:rsidRPr="003C570D" w:rsidRDefault="00B11E60" w:rsidP="004A1A5F">
            <w:pPr>
              <w:spacing w:line="240" w:lineRule="auto"/>
              <w:ind w:left="-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C570D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4 206,5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C0B7D6" w14:textId="77777777" w:rsidR="00B11E60" w:rsidRPr="003C570D" w:rsidRDefault="00B11E60" w:rsidP="004A1A5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B11E60" w:rsidRPr="003C570D" w14:paraId="68590B2C" w14:textId="77777777" w:rsidTr="00B11E60">
        <w:trPr>
          <w:trHeight w:val="250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139D33" w14:textId="169672EC" w:rsidR="00B11E60" w:rsidRPr="003C570D" w:rsidRDefault="00B11E60" w:rsidP="004A1A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5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91D61" w14:textId="5D07FD8A" w:rsidR="00B11E60" w:rsidRPr="003C570D" w:rsidRDefault="00B11E60" w:rsidP="004A1A5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Защита прав, законных интересов граждан и организаций</w:t>
            </w:r>
          </w:p>
        </w:tc>
      </w:tr>
      <w:tr w:rsidR="004A1A5F" w:rsidRPr="003C570D" w14:paraId="7562BD86" w14:textId="77777777" w:rsidTr="00B11E60">
        <w:trPr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BC4B8D" w14:textId="6FE193F3" w:rsidR="004A1A5F" w:rsidRPr="003C570D" w:rsidRDefault="004A1A5F" w:rsidP="004A1A5F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C570D">
              <w:rPr>
                <w:rFonts w:ascii="Times New Roman" w:hAnsi="Times New Roman"/>
                <w:bCs/>
                <w:color w:val="000000"/>
              </w:rPr>
              <w:t>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B16C6" w14:textId="5F4FDA91" w:rsidR="004A1A5F" w:rsidRPr="003C570D" w:rsidRDefault="004A1A5F" w:rsidP="004A1A5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570D"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56666" w14:textId="3BA15E4E" w:rsidR="004A1A5F" w:rsidRPr="003C570D" w:rsidRDefault="004A1A5F" w:rsidP="004A1A5F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  <w:r w:rsidRPr="003C570D">
              <w:rPr>
                <w:rFonts w:ascii="Times New Roman" w:hAnsi="Times New Roman"/>
                <w:bCs/>
                <w:color w:val="000000" w:themeColor="text1"/>
              </w:rPr>
              <w:t>Семинары по разъяснению законодательства по организации и проведению мирных собраний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20EF" w14:textId="38ABB0DA" w:rsidR="004A1A5F" w:rsidRPr="003C570D" w:rsidRDefault="004A1A5F" w:rsidP="004A1A5F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bCs/>
                <w:iCs/>
                <w:sz w:val="22"/>
                <w:szCs w:val="22"/>
              </w:rPr>
            </w:pPr>
            <w:r w:rsidRPr="003C570D">
              <w:rPr>
                <w:color w:val="000000" w:themeColor="text1"/>
                <w:sz w:val="22"/>
                <w:szCs w:val="22"/>
              </w:rPr>
              <w:t>Информирование гражданского сектора об основных новеллах законодательства о мирных собраниях и формирования культуры организации и проведения мирных собраний в Республике Казахстан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5EDB" w14:textId="6399B1D6" w:rsidR="004A1A5F" w:rsidRPr="003C570D" w:rsidRDefault="004A1A5F" w:rsidP="004A1A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570D">
              <w:rPr>
                <w:rFonts w:ascii="Times New Roman" w:hAnsi="Times New Roman"/>
              </w:rPr>
              <w:t xml:space="preserve">1. Организация и проведение по 3 онлайн-семинара по разъяснению законодательства по организации и проведению мирных собраний  в 14 областных центрах, городах Нур-Султан, Алматы и Шымкент </w:t>
            </w:r>
            <w:r w:rsidRPr="003C570D">
              <w:rPr>
                <w:rFonts w:ascii="Times New Roman" w:hAnsi="Times New Roman"/>
              </w:rPr>
              <w:br/>
              <w:t>(51 семинар в 17 регионах – по 3 семинара в каждом регионе) с участием правозащитников, НПО, правоведов и граждан, с юридическим образованием.</w:t>
            </w:r>
          </w:p>
          <w:p w14:paraId="16AA4E6A" w14:textId="6CCF310D" w:rsidR="004A1A5F" w:rsidRPr="003C570D" w:rsidRDefault="004A1A5F" w:rsidP="004A1A5F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C570D">
              <w:rPr>
                <w:rFonts w:ascii="Times New Roman" w:hAnsi="Times New Roman"/>
              </w:rPr>
              <w:t>2. Подготовка региональных тренеров по разъяснению законодательства о порядке организации и проведения мирных собраний. Формирование сети профессиональных тренеров, которые будут разъяснять правоприменительную практику при реализации законодательства о порядке организации и проведения мирных собраний.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E6F7" w14:textId="01F0A64F" w:rsidR="004A1A5F" w:rsidRPr="003C570D" w:rsidRDefault="004A1A5F" w:rsidP="004A1A5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570D">
              <w:rPr>
                <w:rFonts w:ascii="Times New Roman" w:hAnsi="Times New Roman"/>
                <w:color w:val="000000" w:themeColor="text1"/>
              </w:rPr>
              <w:t>авгус</w:t>
            </w:r>
            <w:proofErr w:type="gramStart"/>
            <w:r w:rsidRPr="003C570D">
              <w:rPr>
                <w:rFonts w:ascii="Times New Roman" w:hAnsi="Times New Roman"/>
                <w:color w:val="000000" w:themeColor="text1"/>
              </w:rPr>
              <w:t>т-</w:t>
            </w:r>
            <w:proofErr w:type="gramEnd"/>
            <w:r w:rsidRPr="003C570D">
              <w:rPr>
                <w:rFonts w:ascii="Times New Roman" w:hAnsi="Times New Roman"/>
                <w:color w:val="000000" w:themeColor="text1"/>
              </w:rPr>
              <w:t xml:space="preserve"> ноябрь 2020 года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5CE2" w14:textId="7742645F" w:rsidR="004A1A5F" w:rsidRPr="003C570D" w:rsidRDefault="004A1A5F" w:rsidP="004A1A5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570D">
              <w:rPr>
                <w:rFonts w:ascii="Times New Roman" w:hAnsi="Times New Roman"/>
                <w:color w:val="000000" w:themeColor="text1"/>
              </w:rPr>
              <w:t xml:space="preserve">14 областей, города </w:t>
            </w:r>
            <w:r w:rsidR="00B11E60" w:rsidRPr="003C570D">
              <w:rPr>
                <w:rFonts w:ascii="Times New Roman" w:hAnsi="Times New Roman"/>
                <w:color w:val="000000" w:themeColor="text1"/>
              </w:rPr>
              <w:br/>
            </w:r>
            <w:r w:rsidRPr="003C570D">
              <w:rPr>
                <w:rFonts w:ascii="Times New Roman" w:hAnsi="Times New Roman"/>
                <w:color w:val="000000" w:themeColor="text1"/>
              </w:rPr>
              <w:t>Нур-Султан, Алматы и Шымкент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2B0E" w14:textId="49117C42" w:rsidR="004A1A5F" w:rsidRPr="003C570D" w:rsidRDefault="004A1A5F" w:rsidP="004A1A5F">
            <w:pPr>
              <w:spacing w:line="240" w:lineRule="auto"/>
              <w:ind w:left="-60"/>
              <w:jc w:val="center"/>
              <w:rPr>
                <w:rFonts w:ascii="Times New Roman" w:hAnsi="Times New Roman"/>
                <w:lang w:bidi="ru-RU"/>
              </w:rPr>
            </w:pPr>
            <w:r w:rsidRPr="003C570D">
              <w:rPr>
                <w:rFonts w:ascii="Times New Roman" w:hAnsi="Times New Roman"/>
                <w:bCs/>
                <w:color w:val="000000" w:themeColor="text1"/>
              </w:rPr>
              <w:t>8</w:t>
            </w:r>
            <w:r w:rsidR="00B11E60" w:rsidRPr="003C570D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3C570D">
              <w:rPr>
                <w:rFonts w:ascii="Times New Roman" w:hAnsi="Times New Roman"/>
                <w:bCs/>
                <w:color w:val="000000" w:themeColor="text1"/>
              </w:rPr>
              <w:t>687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BA17" w14:textId="6AD7A506" w:rsidR="004A1A5F" w:rsidRPr="003C570D" w:rsidRDefault="004A1A5F" w:rsidP="004A1A5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3C570D">
              <w:rPr>
                <w:rFonts w:ascii="Times New Roman" w:hAnsi="Times New Roman"/>
              </w:rPr>
              <w:t>Повышение культуры проведения мирных собраний, сохранение стабильной общественно-политической ситуации.</w:t>
            </w:r>
            <w:r w:rsidRPr="003C570D">
              <w:rPr>
                <w:rFonts w:ascii="Times New Roman" w:hAnsi="Times New Roman"/>
              </w:rPr>
              <w:br/>
              <w:t>Охват: не менее 45 человек в каждом регионе.</w:t>
            </w:r>
          </w:p>
        </w:tc>
      </w:tr>
      <w:tr w:rsidR="004A1A5F" w:rsidRPr="003C570D" w14:paraId="39AB7515" w14:textId="77777777" w:rsidTr="00B11E60">
        <w:trPr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</w:tcPr>
          <w:p w14:paraId="2E0251EB" w14:textId="77777777" w:rsidR="004A1A5F" w:rsidRPr="003C570D" w:rsidRDefault="004A1A5F" w:rsidP="004A1A5F">
            <w:pPr>
              <w:pStyle w:val="ac"/>
              <w:ind w:left="3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A0D663C" w14:textId="77777777" w:rsidR="004A1A5F" w:rsidRPr="003C570D" w:rsidRDefault="004A1A5F" w:rsidP="004A1A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</w:tcPr>
          <w:p w14:paraId="5F17D8AC" w14:textId="77777777" w:rsidR="004A1A5F" w:rsidRPr="003C570D" w:rsidRDefault="004A1A5F" w:rsidP="004A1A5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0E02643" w14:textId="77777777" w:rsidR="004A1A5F" w:rsidRPr="003C570D" w:rsidRDefault="004A1A5F" w:rsidP="004A1A5F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228A1C6" w14:textId="77777777" w:rsidR="004A1A5F" w:rsidRPr="003C570D" w:rsidRDefault="004A1A5F" w:rsidP="004A1A5F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BD2DCB5" w14:textId="77777777" w:rsidR="004A1A5F" w:rsidRPr="003C570D" w:rsidRDefault="004A1A5F" w:rsidP="004A1A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369D2F0" w14:textId="77777777" w:rsidR="004A1A5F" w:rsidRPr="003C570D" w:rsidRDefault="004A1A5F" w:rsidP="004A1A5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7DCE0A17" w14:textId="5191D93B" w:rsidR="004A1A5F" w:rsidRPr="003C570D" w:rsidRDefault="00B11E60" w:rsidP="004A1A5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8 687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64660A71" w14:textId="77777777" w:rsidR="004A1A5F" w:rsidRPr="003C570D" w:rsidRDefault="004A1A5F" w:rsidP="004A1A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1A5F" w:rsidRPr="003C570D" w14:paraId="6DD5DFAB" w14:textId="77777777" w:rsidTr="00B11E60">
        <w:trPr>
          <w:trHeight w:val="306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</w:tcPr>
          <w:p w14:paraId="55532649" w14:textId="77777777" w:rsidR="004A1A5F" w:rsidRPr="003C570D" w:rsidRDefault="004A1A5F" w:rsidP="00291D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  <w:p w14:paraId="71F0AFE2" w14:textId="77777777" w:rsidR="004A1A5F" w:rsidRPr="003C570D" w:rsidRDefault="004A1A5F" w:rsidP="004A1A5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 2020 год</w:t>
            </w:r>
          </w:p>
        </w:tc>
        <w:tc>
          <w:tcPr>
            <w:tcW w:w="1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9986A7C" w14:textId="77777777" w:rsidR="004A1A5F" w:rsidRPr="003C570D" w:rsidRDefault="004A1A5F" w:rsidP="004A1A5F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739FAC7" w14:textId="5E064798" w:rsidR="004A1A5F" w:rsidRPr="003C570D" w:rsidRDefault="00291D37" w:rsidP="004A1A5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18 522,5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6567510" w14:textId="77777777" w:rsidR="004A1A5F" w:rsidRPr="003C570D" w:rsidRDefault="004A1A5F" w:rsidP="004A1A5F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E9A5B19" w14:textId="77777777" w:rsidR="009426A3" w:rsidRPr="003C570D" w:rsidRDefault="00E61B5B" w:rsidP="0053047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C570D">
        <w:rPr>
          <w:rFonts w:ascii="Times New Roman" w:hAnsi="Times New Roman"/>
          <w:b/>
          <w:sz w:val="24"/>
          <w:szCs w:val="24"/>
        </w:rPr>
        <w:t xml:space="preserve">      </w:t>
      </w:r>
      <w:r w:rsidR="009426A3" w:rsidRPr="003C570D">
        <w:rPr>
          <w:rFonts w:ascii="Times New Roman" w:hAnsi="Times New Roman"/>
          <w:b/>
          <w:sz w:val="24"/>
          <w:szCs w:val="24"/>
        </w:rPr>
        <w:t xml:space="preserve">Оператор отказывает в участии в конкурсе </w:t>
      </w:r>
      <w:r w:rsidR="009426A3" w:rsidRPr="003C570D">
        <w:rPr>
          <w:rFonts w:ascii="Times New Roman" w:hAnsi="Times New Roman"/>
          <w:sz w:val="24"/>
          <w:szCs w:val="24"/>
        </w:rPr>
        <w:t>и направляет заявителю соответствующее уведомление</w:t>
      </w:r>
      <w:r w:rsidR="009426A3" w:rsidRPr="003C570D">
        <w:rPr>
          <w:rFonts w:ascii="Times New Roman" w:hAnsi="Times New Roman"/>
          <w:b/>
          <w:sz w:val="24"/>
          <w:szCs w:val="24"/>
        </w:rPr>
        <w:t xml:space="preserve"> в следующих случаях:</w:t>
      </w:r>
    </w:p>
    <w:p w14:paraId="22A5A261" w14:textId="77777777" w:rsidR="009426A3" w:rsidRPr="003C570D" w:rsidRDefault="009426A3" w:rsidP="0053047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sz w:val="24"/>
          <w:szCs w:val="24"/>
        </w:rPr>
        <w:t>      1) в случае несоответствия заявки требованиям, указанным в </w:t>
      </w:r>
      <w:hyperlink r:id="rId7" w:anchor="z39" w:history="1">
        <w:r w:rsidRPr="003C570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пункте 10</w:t>
        </w:r>
      </w:hyperlink>
      <w:r w:rsidRPr="003C570D">
        <w:rPr>
          <w:rFonts w:ascii="Times New Roman" w:hAnsi="Times New Roman"/>
          <w:sz w:val="24"/>
          <w:szCs w:val="24"/>
        </w:rPr>
        <w:t> Правил;</w:t>
      </w:r>
    </w:p>
    <w:p w14:paraId="475323FA" w14:textId="77777777" w:rsidR="009426A3" w:rsidRPr="003C570D" w:rsidRDefault="009426A3" w:rsidP="0053047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sz w:val="24"/>
          <w:szCs w:val="24"/>
        </w:rPr>
        <w:t>      2) несоответствия заявки утвержденному Плану;</w:t>
      </w:r>
    </w:p>
    <w:p w14:paraId="5B980543" w14:textId="77777777" w:rsidR="009426A3" w:rsidRPr="003C570D" w:rsidRDefault="009426A3" w:rsidP="0053047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sz w:val="24"/>
          <w:szCs w:val="24"/>
        </w:rPr>
        <w:t>      3) отсутствия и (или) несвоевременной подачи сведений о заявителе в Базу данных неправительственных организаций, согласно </w:t>
      </w:r>
      <w:hyperlink r:id="rId8" w:anchor="z105" w:history="1">
        <w:r w:rsidRPr="003C570D">
          <w:t>пункту 3</w:t>
        </w:r>
      </w:hyperlink>
      <w:r w:rsidRPr="003C570D">
        <w:rPr>
          <w:rFonts w:ascii="Times New Roman" w:hAnsi="Times New Roman"/>
          <w:sz w:val="24"/>
          <w:szCs w:val="24"/>
        </w:rPr>
        <w:t> статьи 6-1 Закона;</w:t>
      </w:r>
    </w:p>
    <w:p w14:paraId="720EB434" w14:textId="77777777" w:rsidR="009426A3" w:rsidRPr="003C570D" w:rsidRDefault="009426A3" w:rsidP="0053047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sz w:val="24"/>
          <w:szCs w:val="24"/>
        </w:rPr>
        <w:t>      4) несоответствие темы гранта предмету, цели и видам деятельности заявителя согласно Уставу.</w:t>
      </w:r>
    </w:p>
    <w:p w14:paraId="39241911" w14:textId="77777777" w:rsidR="009426A3" w:rsidRPr="003C570D" w:rsidRDefault="009426A3" w:rsidP="0053047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8E2637D" w14:textId="77777777" w:rsidR="00F568F0" w:rsidRPr="003C570D" w:rsidRDefault="00F568F0" w:rsidP="00530470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C570D">
        <w:rPr>
          <w:rFonts w:ascii="Times New Roman" w:hAnsi="Times New Roman"/>
          <w:b/>
          <w:sz w:val="24"/>
          <w:szCs w:val="24"/>
        </w:rPr>
        <w:t>Конкурс по одной или нескольким темам грантов</w:t>
      </w:r>
      <w:r w:rsidRPr="003C570D">
        <w:rPr>
          <w:rFonts w:ascii="Times New Roman" w:hAnsi="Times New Roman"/>
          <w:sz w:val="24"/>
          <w:szCs w:val="24"/>
        </w:rPr>
        <w:t>, предусмотренных утвержденным Планом,</w:t>
      </w:r>
      <w:r w:rsidRPr="003C570D">
        <w:rPr>
          <w:rFonts w:ascii="Times New Roman" w:hAnsi="Times New Roman"/>
          <w:b/>
          <w:sz w:val="24"/>
          <w:szCs w:val="24"/>
        </w:rPr>
        <w:t xml:space="preserve"> признается несостоявшимся по одному из следующих оснований:</w:t>
      </w:r>
    </w:p>
    <w:p w14:paraId="600F82BB" w14:textId="77777777" w:rsidR="00F568F0" w:rsidRPr="003C570D" w:rsidRDefault="00F568F0" w:rsidP="0053047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b/>
          <w:sz w:val="24"/>
          <w:szCs w:val="24"/>
        </w:rPr>
        <w:t xml:space="preserve">      </w:t>
      </w:r>
      <w:r w:rsidRPr="003C570D">
        <w:rPr>
          <w:rFonts w:ascii="Times New Roman" w:hAnsi="Times New Roman"/>
          <w:sz w:val="24"/>
          <w:szCs w:val="24"/>
        </w:rPr>
        <w:t>1) отсутствия представленных заявок на участие в конкурсе по теме гранта;</w:t>
      </w:r>
    </w:p>
    <w:p w14:paraId="4E173558" w14:textId="77777777" w:rsidR="00F568F0" w:rsidRPr="003C570D" w:rsidRDefault="00F568F0" w:rsidP="0053047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sz w:val="24"/>
          <w:szCs w:val="24"/>
        </w:rPr>
        <w:t xml:space="preserve">      2) представления одной заявки на участие в конкурсе по теме гранта;</w:t>
      </w:r>
    </w:p>
    <w:p w14:paraId="6B666302" w14:textId="77777777" w:rsidR="00F568F0" w:rsidRPr="003C570D" w:rsidRDefault="00F568F0" w:rsidP="0053047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sz w:val="24"/>
          <w:szCs w:val="24"/>
        </w:rPr>
        <w:lastRenderedPageBreak/>
        <w:t xml:space="preserve">      3) если к участию в конкурсе допущена одна заявка по теме гранта;</w:t>
      </w:r>
    </w:p>
    <w:p w14:paraId="51F12F19" w14:textId="77777777" w:rsidR="00F568F0" w:rsidRPr="003C570D" w:rsidRDefault="00F568F0" w:rsidP="0053047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sz w:val="24"/>
          <w:szCs w:val="24"/>
        </w:rPr>
        <w:t xml:space="preserve">      4) если к участию в конкурсе ни одна из заявок не допущена по теме гранта;</w:t>
      </w:r>
    </w:p>
    <w:p w14:paraId="2CA8B729" w14:textId="77777777" w:rsidR="00F568F0" w:rsidRPr="003C570D" w:rsidRDefault="00F568F0" w:rsidP="0053047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sz w:val="24"/>
          <w:szCs w:val="24"/>
        </w:rPr>
        <w:t xml:space="preserve">      5) если ни одна из представленных на оценку конкурсной комиссии заявок по теме гранта не набрала более 50 (пятидесяти) процентов от максимального итогового количества баллов.</w:t>
      </w:r>
    </w:p>
    <w:p w14:paraId="5F877B01" w14:textId="77777777" w:rsidR="009426A3" w:rsidRPr="003C570D" w:rsidRDefault="009426A3" w:rsidP="0053047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B86D0C5" w14:textId="77777777" w:rsidR="00FD5DEB" w:rsidRPr="003C570D" w:rsidRDefault="00FD5D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C570D">
        <w:rPr>
          <w:rFonts w:ascii="Times New Roman" w:hAnsi="Times New Roman"/>
          <w:b/>
          <w:bCs/>
          <w:sz w:val="24"/>
          <w:szCs w:val="24"/>
        </w:rPr>
        <w:t xml:space="preserve">3. Дата и время окончания приема заявок. Почтовый </w:t>
      </w:r>
      <w:r w:rsidR="005A3188" w:rsidRPr="003C570D">
        <w:rPr>
          <w:rFonts w:ascii="Times New Roman" w:hAnsi="Times New Roman"/>
          <w:b/>
          <w:bCs/>
          <w:sz w:val="24"/>
          <w:szCs w:val="24"/>
        </w:rPr>
        <w:t>и электронный адреса</w:t>
      </w:r>
      <w:r w:rsidRPr="003C570D">
        <w:rPr>
          <w:rFonts w:ascii="Times New Roman" w:hAnsi="Times New Roman"/>
          <w:b/>
          <w:bCs/>
          <w:sz w:val="24"/>
          <w:szCs w:val="24"/>
        </w:rPr>
        <w:t>, по котор</w:t>
      </w:r>
      <w:r w:rsidR="00C202EA" w:rsidRPr="003C570D">
        <w:rPr>
          <w:rFonts w:ascii="Times New Roman" w:hAnsi="Times New Roman"/>
          <w:b/>
          <w:bCs/>
          <w:sz w:val="24"/>
          <w:szCs w:val="24"/>
        </w:rPr>
        <w:t>ым</w:t>
      </w:r>
      <w:r w:rsidRPr="003C570D">
        <w:rPr>
          <w:rFonts w:ascii="Times New Roman" w:hAnsi="Times New Roman"/>
          <w:b/>
          <w:bCs/>
          <w:sz w:val="24"/>
          <w:szCs w:val="24"/>
        </w:rPr>
        <w:t xml:space="preserve"> необходимо направлять заявки</w:t>
      </w:r>
    </w:p>
    <w:p w14:paraId="2E03F5A0" w14:textId="77777777" w:rsidR="008578A1" w:rsidRPr="003C570D" w:rsidRDefault="008578A1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8F2CFDE" w14:textId="3DD05D00" w:rsidR="000E2923" w:rsidRPr="003C570D" w:rsidRDefault="000E2923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3C570D">
        <w:rPr>
          <w:rFonts w:ascii="Times New Roman" w:hAnsi="Times New Roman"/>
          <w:b/>
          <w:sz w:val="24"/>
          <w:szCs w:val="24"/>
          <w:u w:val="single"/>
        </w:rPr>
        <w:t>Заявки должны быть предоставлены</w:t>
      </w:r>
      <w:r w:rsidR="00974DE6" w:rsidRPr="003C570D">
        <w:rPr>
          <w:rFonts w:ascii="Times New Roman" w:hAnsi="Times New Roman"/>
          <w:b/>
          <w:sz w:val="24"/>
          <w:szCs w:val="24"/>
          <w:u w:val="single"/>
        </w:rPr>
        <w:t xml:space="preserve"> в бумажном и электронном варианте (USB фл</w:t>
      </w:r>
      <w:r w:rsidR="00C3372D">
        <w:rPr>
          <w:rFonts w:ascii="Times New Roman" w:hAnsi="Times New Roman"/>
          <w:b/>
          <w:sz w:val="24"/>
          <w:szCs w:val="24"/>
          <w:u w:val="single"/>
        </w:rPr>
        <w:t>э</w:t>
      </w:r>
      <w:r w:rsidR="00974DE6" w:rsidRPr="003C570D">
        <w:rPr>
          <w:rFonts w:ascii="Times New Roman" w:hAnsi="Times New Roman"/>
          <w:b/>
          <w:sz w:val="24"/>
          <w:szCs w:val="24"/>
          <w:u w:val="single"/>
        </w:rPr>
        <w:t>ш накопителе или CD-диск).</w:t>
      </w:r>
    </w:p>
    <w:p w14:paraId="461D6232" w14:textId="77777777" w:rsidR="001B3CF8" w:rsidRPr="003C570D" w:rsidRDefault="001B3CF8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14:paraId="704CFD3D" w14:textId="77777777" w:rsidR="006451D7" w:rsidRPr="003C570D" w:rsidRDefault="00FD5DEB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sz w:val="24"/>
          <w:szCs w:val="24"/>
        </w:rPr>
        <w:t>Заявки на бумажном носителе с приложенным электронным носителем следует направлять на почтовый адрес:</w:t>
      </w:r>
    </w:p>
    <w:p w14:paraId="549C0EA3" w14:textId="77777777" w:rsidR="007B346D" w:rsidRPr="003C570D" w:rsidRDefault="00FD5DEB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sz w:val="24"/>
          <w:szCs w:val="24"/>
        </w:rPr>
        <w:t xml:space="preserve">Республика Казахстан, 010000, г. </w:t>
      </w:r>
      <w:r w:rsidR="006839B4" w:rsidRPr="003C570D">
        <w:rPr>
          <w:rFonts w:ascii="Times New Roman" w:hAnsi="Times New Roman"/>
          <w:sz w:val="24"/>
          <w:szCs w:val="24"/>
        </w:rPr>
        <w:t>Нур-Султан</w:t>
      </w:r>
      <w:r w:rsidRPr="003C570D">
        <w:rPr>
          <w:rFonts w:ascii="Times New Roman" w:hAnsi="Times New Roman"/>
          <w:sz w:val="24"/>
          <w:szCs w:val="24"/>
        </w:rPr>
        <w:t>, район Есиль, пр.</w:t>
      </w:r>
      <w:r w:rsidR="00F931E2" w:rsidRPr="003C570D">
        <w:rPr>
          <w:rFonts w:ascii="Times New Roman" w:hAnsi="Times New Roman"/>
          <w:sz w:val="24"/>
          <w:szCs w:val="24"/>
        </w:rPr>
        <w:t xml:space="preserve"> </w:t>
      </w:r>
      <w:r w:rsidR="006839B4" w:rsidRPr="003C570D">
        <w:rPr>
          <w:rFonts w:ascii="Times New Roman" w:hAnsi="Times New Roman"/>
          <w:sz w:val="24"/>
          <w:szCs w:val="24"/>
        </w:rPr>
        <w:t>Мәңгілік</w:t>
      </w:r>
      <w:proofErr w:type="gramStart"/>
      <w:r w:rsidR="006839B4" w:rsidRPr="003C570D">
        <w:rPr>
          <w:rFonts w:ascii="Times New Roman" w:hAnsi="Times New Roman"/>
          <w:sz w:val="24"/>
          <w:szCs w:val="24"/>
        </w:rPr>
        <w:t xml:space="preserve"> Е</w:t>
      </w:r>
      <w:proofErr w:type="gramEnd"/>
      <w:r w:rsidR="006839B4" w:rsidRPr="003C570D">
        <w:rPr>
          <w:rFonts w:ascii="Times New Roman" w:hAnsi="Times New Roman"/>
          <w:sz w:val="24"/>
          <w:szCs w:val="24"/>
        </w:rPr>
        <w:t>л</w:t>
      </w:r>
      <w:r w:rsidRPr="003C570D">
        <w:rPr>
          <w:rFonts w:ascii="Times New Roman" w:hAnsi="Times New Roman"/>
          <w:sz w:val="24"/>
          <w:szCs w:val="24"/>
        </w:rPr>
        <w:t xml:space="preserve">, </w:t>
      </w:r>
      <w:r w:rsidR="006839B4" w:rsidRPr="003C570D">
        <w:rPr>
          <w:rFonts w:ascii="Times New Roman" w:hAnsi="Times New Roman"/>
          <w:sz w:val="24"/>
          <w:szCs w:val="24"/>
        </w:rPr>
        <w:t>30</w:t>
      </w:r>
      <w:r w:rsidRPr="003C570D">
        <w:rPr>
          <w:rFonts w:ascii="Times New Roman" w:hAnsi="Times New Roman"/>
          <w:sz w:val="24"/>
          <w:szCs w:val="24"/>
        </w:rPr>
        <w:t xml:space="preserve">, </w:t>
      </w:r>
      <w:bookmarkStart w:id="0" w:name="_Hlk34312549"/>
      <w:r w:rsidR="003D13D4" w:rsidRPr="003C570D">
        <w:rPr>
          <w:rFonts w:ascii="Times New Roman" w:hAnsi="Times New Roman"/>
          <w:sz w:val="24"/>
          <w:szCs w:val="24"/>
        </w:rPr>
        <w:t>БЦ «</w:t>
      </w:r>
      <w:r w:rsidR="006839B4" w:rsidRPr="003C570D">
        <w:rPr>
          <w:rFonts w:ascii="Times New Roman" w:hAnsi="Times New Roman"/>
          <w:sz w:val="24"/>
          <w:szCs w:val="24"/>
        </w:rPr>
        <w:t>Astana Apartments</w:t>
      </w:r>
      <w:r w:rsidR="003D13D4" w:rsidRPr="003C570D">
        <w:rPr>
          <w:rFonts w:ascii="Times New Roman" w:hAnsi="Times New Roman"/>
          <w:sz w:val="24"/>
          <w:szCs w:val="24"/>
        </w:rPr>
        <w:t>»</w:t>
      </w:r>
      <w:bookmarkEnd w:id="0"/>
      <w:r w:rsidR="003D13D4" w:rsidRPr="003C570D">
        <w:rPr>
          <w:rFonts w:ascii="Times New Roman" w:hAnsi="Times New Roman"/>
          <w:sz w:val="24"/>
          <w:szCs w:val="24"/>
        </w:rPr>
        <w:t xml:space="preserve">, </w:t>
      </w:r>
      <w:r w:rsidR="006839B4" w:rsidRPr="003C570D">
        <w:rPr>
          <w:rFonts w:ascii="Times New Roman" w:hAnsi="Times New Roman"/>
          <w:sz w:val="24"/>
          <w:szCs w:val="24"/>
        </w:rPr>
        <w:t>2</w:t>
      </w:r>
      <w:r w:rsidRPr="003C570D">
        <w:rPr>
          <w:rFonts w:ascii="Times New Roman" w:hAnsi="Times New Roman"/>
          <w:sz w:val="24"/>
          <w:szCs w:val="24"/>
        </w:rPr>
        <w:t xml:space="preserve"> этаж, кабинет </w:t>
      </w:r>
      <w:r w:rsidR="006839B4" w:rsidRPr="003C570D">
        <w:rPr>
          <w:rFonts w:ascii="Times New Roman" w:hAnsi="Times New Roman"/>
          <w:sz w:val="24"/>
          <w:szCs w:val="24"/>
        </w:rPr>
        <w:t>211</w:t>
      </w:r>
      <w:r w:rsidR="007B346D" w:rsidRPr="003C570D">
        <w:rPr>
          <w:rFonts w:ascii="Times New Roman" w:hAnsi="Times New Roman"/>
          <w:sz w:val="24"/>
          <w:szCs w:val="24"/>
        </w:rPr>
        <w:t>.</w:t>
      </w:r>
    </w:p>
    <w:p w14:paraId="01EA5843" w14:textId="77777777" w:rsidR="009911DB" w:rsidRPr="003C570D" w:rsidRDefault="009911DB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648BC0A" w14:textId="77777777" w:rsidR="00FD5DEB" w:rsidRPr="003C570D" w:rsidRDefault="006415F4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sz w:val="24"/>
          <w:szCs w:val="24"/>
        </w:rPr>
        <w:t xml:space="preserve">Документы в формате MS Word и в едином документе в формате PDF со сканированным вариантом </w:t>
      </w:r>
      <w:r w:rsidR="00937EF0" w:rsidRPr="003C570D">
        <w:rPr>
          <w:rFonts w:ascii="Times New Roman" w:hAnsi="Times New Roman"/>
          <w:sz w:val="24"/>
          <w:szCs w:val="24"/>
        </w:rPr>
        <w:t xml:space="preserve">с печатями и подписями руководителя </w:t>
      </w:r>
      <w:r w:rsidRPr="003C570D">
        <w:rPr>
          <w:rFonts w:ascii="Times New Roman" w:hAnsi="Times New Roman"/>
          <w:sz w:val="24"/>
          <w:szCs w:val="24"/>
        </w:rPr>
        <w:t>заявки</w:t>
      </w:r>
      <w:r w:rsidR="006839B4" w:rsidRPr="003C570D">
        <w:rPr>
          <w:rFonts w:ascii="Times New Roman" w:hAnsi="Times New Roman"/>
          <w:sz w:val="24"/>
          <w:szCs w:val="24"/>
        </w:rPr>
        <w:t>,</w:t>
      </w:r>
      <w:r w:rsidR="00935F0E" w:rsidRPr="003C570D">
        <w:rPr>
          <w:rFonts w:ascii="Times New Roman" w:hAnsi="Times New Roman"/>
          <w:sz w:val="24"/>
          <w:szCs w:val="24"/>
        </w:rPr>
        <w:t xml:space="preserve"> </w:t>
      </w:r>
      <w:r w:rsidRPr="003C570D">
        <w:rPr>
          <w:rFonts w:ascii="Times New Roman" w:hAnsi="Times New Roman"/>
          <w:sz w:val="24"/>
          <w:szCs w:val="24"/>
        </w:rPr>
        <w:t>также</w:t>
      </w:r>
      <w:r w:rsidR="006839B4" w:rsidRPr="003C570D">
        <w:rPr>
          <w:rFonts w:ascii="Times New Roman" w:hAnsi="Times New Roman"/>
          <w:sz w:val="24"/>
          <w:szCs w:val="24"/>
        </w:rPr>
        <w:t>,</w:t>
      </w:r>
      <w:r w:rsidRPr="003C570D">
        <w:rPr>
          <w:rFonts w:ascii="Times New Roman" w:hAnsi="Times New Roman"/>
          <w:sz w:val="24"/>
          <w:szCs w:val="24"/>
        </w:rPr>
        <w:t xml:space="preserve"> можно предварительно направлять на</w:t>
      </w:r>
      <w:r w:rsidR="00FD5DEB" w:rsidRPr="003C570D">
        <w:rPr>
          <w:rFonts w:ascii="Times New Roman" w:hAnsi="Times New Roman"/>
          <w:sz w:val="24"/>
          <w:szCs w:val="24"/>
        </w:rPr>
        <w:t xml:space="preserve"> электронную почту </w:t>
      </w:r>
      <w:hyperlink r:id="rId9" w:history="1">
        <w:r w:rsidR="00FD5DEB" w:rsidRPr="003C570D">
          <w:rPr>
            <w:rFonts w:ascii="Times New Roman" w:hAnsi="Times New Roman"/>
            <w:sz w:val="24"/>
            <w:szCs w:val="24"/>
            <w:u w:val="single"/>
          </w:rPr>
          <w:t>grants@cisc.kz</w:t>
        </w:r>
      </w:hyperlink>
      <w:r w:rsidR="00FD5DEB" w:rsidRPr="003C570D">
        <w:rPr>
          <w:rFonts w:ascii="Times New Roman" w:hAnsi="Times New Roman"/>
          <w:sz w:val="24"/>
          <w:szCs w:val="24"/>
        </w:rPr>
        <w:t xml:space="preserve">. </w:t>
      </w:r>
    </w:p>
    <w:p w14:paraId="7F6279DD" w14:textId="77777777" w:rsidR="009911DB" w:rsidRPr="003C570D" w:rsidRDefault="009911DB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FEA06E5" w14:textId="57E0EE29" w:rsidR="00FD5DEB" w:rsidRPr="003C570D" w:rsidRDefault="00FD5DEB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C570D">
        <w:rPr>
          <w:rFonts w:ascii="Times New Roman" w:hAnsi="Times New Roman"/>
          <w:sz w:val="24"/>
          <w:szCs w:val="24"/>
        </w:rPr>
        <w:t xml:space="preserve">Заявки принимаются </w:t>
      </w:r>
      <w:r w:rsidR="00282366" w:rsidRPr="003C570D">
        <w:rPr>
          <w:rFonts w:ascii="Times New Roman" w:hAnsi="Times New Roman"/>
          <w:b/>
          <w:sz w:val="24"/>
          <w:szCs w:val="24"/>
          <w:u w:val="single"/>
        </w:rPr>
        <w:t>д</w:t>
      </w:r>
      <w:r w:rsidRPr="003C570D">
        <w:rPr>
          <w:rFonts w:ascii="Times New Roman" w:hAnsi="Times New Roman"/>
          <w:b/>
          <w:sz w:val="24"/>
          <w:szCs w:val="24"/>
          <w:u w:val="single"/>
        </w:rPr>
        <w:t>о 18:00 часов «</w:t>
      </w:r>
      <w:r w:rsidR="00291D37" w:rsidRPr="003C570D">
        <w:rPr>
          <w:rFonts w:ascii="Times New Roman" w:hAnsi="Times New Roman"/>
          <w:b/>
          <w:sz w:val="24"/>
          <w:szCs w:val="24"/>
          <w:u w:val="single"/>
        </w:rPr>
        <w:t>30</w:t>
      </w:r>
      <w:r w:rsidRPr="003C570D">
        <w:rPr>
          <w:rFonts w:ascii="Times New Roman" w:hAnsi="Times New Roman"/>
          <w:b/>
          <w:sz w:val="24"/>
          <w:szCs w:val="24"/>
          <w:u w:val="single"/>
        </w:rPr>
        <w:t>»</w:t>
      </w:r>
      <w:r w:rsidR="00862E6B" w:rsidRPr="003C570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91D37" w:rsidRPr="003C570D">
        <w:rPr>
          <w:rFonts w:ascii="Times New Roman" w:hAnsi="Times New Roman"/>
          <w:b/>
          <w:sz w:val="24"/>
          <w:szCs w:val="24"/>
          <w:u w:val="single"/>
        </w:rPr>
        <w:t xml:space="preserve">июля </w:t>
      </w:r>
      <w:r w:rsidRPr="003C570D">
        <w:rPr>
          <w:rFonts w:ascii="Times New Roman" w:hAnsi="Times New Roman"/>
          <w:b/>
          <w:sz w:val="24"/>
          <w:szCs w:val="24"/>
          <w:u w:val="single"/>
        </w:rPr>
        <w:t>20</w:t>
      </w:r>
      <w:r w:rsidR="006839B4" w:rsidRPr="003C570D">
        <w:rPr>
          <w:rFonts w:ascii="Times New Roman" w:hAnsi="Times New Roman"/>
          <w:b/>
          <w:sz w:val="24"/>
          <w:szCs w:val="24"/>
          <w:u w:val="single"/>
        </w:rPr>
        <w:t>20</w:t>
      </w:r>
      <w:r w:rsidRPr="003C570D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  <w:r w:rsidR="0053065E" w:rsidRPr="003C570D">
        <w:rPr>
          <w:rFonts w:ascii="Times New Roman" w:hAnsi="Times New Roman"/>
          <w:b/>
          <w:sz w:val="24"/>
          <w:szCs w:val="24"/>
        </w:rPr>
        <w:t xml:space="preserve"> </w:t>
      </w:r>
    </w:p>
    <w:p w14:paraId="501789E2" w14:textId="77777777" w:rsidR="0053065E" w:rsidRPr="003C570D" w:rsidRDefault="0053065E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18555" w14:textId="41F4C826" w:rsidR="00FD5DEB" w:rsidRPr="003C570D" w:rsidRDefault="00FD5DEB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sz w:val="24"/>
          <w:szCs w:val="24"/>
        </w:rPr>
        <w:t xml:space="preserve">Время приема заявок </w:t>
      </w:r>
      <w:r w:rsidR="00C3372D">
        <w:rPr>
          <w:rFonts w:ascii="Times New Roman" w:hAnsi="Times New Roman"/>
          <w:sz w:val="24"/>
          <w:szCs w:val="24"/>
        </w:rPr>
        <w:t>Оператором</w:t>
      </w:r>
      <w:r w:rsidRPr="003C570D">
        <w:rPr>
          <w:rFonts w:ascii="Times New Roman" w:hAnsi="Times New Roman"/>
          <w:sz w:val="24"/>
          <w:szCs w:val="24"/>
        </w:rPr>
        <w:t xml:space="preserve">: с понедельника по пятницу с 9.00 часов до 18.00 часов включительно, по времени </w:t>
      </w:r>
      <w:r w:rsidR="006839B4" w:rsidRPr="003C570D">
        <w:rPr>
          <w:rFonts w:ascii="Times New Roman" w:hAnsi="Times New Roman"/>
          <w:sz w:val="24"/>
          <w:szCs w:val="24"/>
        </w:rPr>
        <w:t>Нур-Султан</w:t>
      </w:r>
      <w:r w:rsidRPr="003C570D">
        <w:rPr>
          <w:rFonts w:ascii="Times New Roman" w:hAnsi="Times New Roman"/>
          <w:sz w:val="24"/>
          <w:szCs w:val="24"/>
        </w:rPr>
        <w:t xml:space="preserve"> (обеденный перерыв с 13.00 до 14.30). </w:t>
      </w:r>
    </w:p>
    <w:p w14:paraId="6534ECBC" w14:textId="77777777" w:rsidR="00734259" w:rsidRPr="003C570D" w:rsidRDefault="00734259" w:rsidP="0053047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A6AE6DA" w14:textId="77777777" w:rsidR="00AC4067" w:rsidRPr="003C570D" w:rsidRDefault="00AC4067" w:rsidP="0053047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2270B05" w14:textId="77777777" w:rsidR="00734259" w:rsidRPr="003C570D" w:rsidRDefault="00AC4067" w:rsidP="00C3372D">
      <w:pPr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3C570D">
        <w:rPr>
          <w:rFonts w:ascii="Times New Roman" w:eastAsia="Calibri" w:hAnsi="Times New Roman"/>
          <w:b/>
          <w:color w:val="000000"/>
          <w:sz w:val="24"/>
          <w:szCs w:val="24"/>
        </w:rPr>
        <w:t>4.</w:t>
      </w:r>
      <w:r w:rsidR="00734259" w:rsidRPr="003C570D">
        <w:rPr>
          <w:rFonts w:ascii="Times New Roman" w:eastAsia="Calibri" w:hAnsi="Times New Roman"/>
          <w:b/>
          <w:color w:val="000000"/>
          <w:sz w:val="24"/>
          <w:szCs w:val="24"/>
        </w:rPr>
        <w:t xml:space="preserve">Формат заявки и перечень документов для </w:t>
      </w:r>
      <w:r w:rsidR="008578A1" w:rsidRPr="003C570D">
        <w:rPr>
          <w:rFonts w:ascii="Times New Roman" w:eastAsia="Calibri" w:hAnsi="Times New Roman"/>
          <w:b/>
          <w:color w:val="000000"/>
          <w:sz w:val="24"/>
          <w:szCs w:val="24"/>
        </w:rPr>
        <w:t xml:space="preserve">участия в конкурсе на предоставление </w:t>
      </w:r>
      <w:r w:rsidR="00734259" w:rsidRPr="003C570D">
        <w:rPr>
          <w:rFonts w:ascii="Times New Roman" w:eastAsia="Calibri" w:hAnsi="Times New Roman"/>
          <w:b/>
          <w:color w:val="000000"/>
          <w:sz w:val="24"/>
          <w:szCs w:val="24"/>
        </w:rPr>
        <w:t>грантов</w:t>
      </w:r>
    </w:p>
    <w:p w14:paraId="1EDE7FC8" w14:textId="77777777" w:rsidR="00AC4067" w:rsidRPr="003C570D" w:rsidRDefault="00AC4067" w:rsidP="00AC4067">
      <w:pPr>
        <w:pStyle w:val="ac"/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14:paraId="58D8E1A3" w14:textId="77777777" w:rsidR="00AC4067" w:rsidRPr="003C570D" w:rsidRDefault="00AC4067" w:rsidP="000E2923">
      <w:pPr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3C570D">
        <w:rPr>
          <w:rFonts w:ascii="Times New Roman" w:eastAsia="Calibri" w:hAnsi="Times New Roman"/>
          <w:b/>
          <w:color w:val="000000"/>
          <w:sz w:val="24"/>
          <w:szCs w:val="24"/>
        </w:rPr>
        <w:t>Заявки для участия в конкурсе принимаются только по темам</w:t>
      </w:r>
      <w:r w:rsidR="000E2923" w:rsidRPr="003C570D">
        <w:rPr>
          <w:rFonts w:ascii="Times New Roman" w:eastAsia="Calibri" w:hAnsi="Times New Roman"/>
          <w:b/>
          <w:color w:val="000000"/>
          <w:sz w:val="24"/>
          <w:szCs w:val="24"/>
        </w:rPr>
        <w:t>,</w:t>
      </w:r>
      <w:r w:rsidRPr="003C570D">
        <w:rPr>
          <w:rFonts w:ascii="Times New Roman" w:eastAsia="Calibri" w:hAnsi="Times New Roman"/>
          <w:b/>
          <w:color w:val="000000"/>
          <w:sz w:val="24"/>
          <w:szCs w:val="24"/>
        </w:rPr>
        <w:t xml:space="preserve"> указанным </w:t>
      </w:r>
      <w:r w:rsidRPr="003C570D">
        <w:rPr>
          <w:rFonts w:ascii="Times New Roman" w:eastAsia="Calibri" w:hAnsi="Times New Roman"/>
          <w:b/>
          <w:color w:val="000000"/>
          <w:sz w:val="24"/>
          <w:szCs w:val="24"/>
          <w:u w:val="single"/>
        </w:rPr>
        <w:t>в пункте 2 настоящего объявления</w:t>
      </w:r>
      <w:r w:rsidRPr="003C570D">
        <w:rPr>
          <w:rFonts w:ascii="Times New Roman" w:eastAsia="Calibri" w:hAnsi="Times New Roman"/>
          <w:b/>
          <w:color w:val="000000"/>
          <w:sz w:val="24"/>
          <w:szCs w:val="24"/>
        </w:rPr>
        <w:t>.</w:t>
      </w:r>
    </w:p>
    <w:p w14:paraId="13551D15" w14:textId="77777777" w:rsidR="00B21A99" w:rsidRPr="003C570D" w:rsidRDefault="00B21A99" w:rsidP="00AC4067">
      <w:pPr>
        <w:pStyle w:val="ac"/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14:paraId="43497390" w14:textId="492A3911" w:rsidR="00734259" w:rsidRPr="003C570D" w:rsidRDefault="00734259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proofErr w:type="gramStart"/>
      <w:r w:rsidRPr="003C570D">
        <w:rPr>
          <w:rFonts w:ascii="Times New Roman" w:eastAsia="Calibri" w:hAnsi="Times New Roman"/>
          <w:color w:val="000000"/>
          <w:sz w:val="24"/>
          <w:szCs w:val="24"/>
        </w:rPr>
        <w:t xml:space="preserve">Заявка на участие в конкурсе на предоставление государственных грантов должна быть внесена в </w:t>
      </w:r>
      <w:r w:rsidR="00C3372D">
        <w:rPr>
          <w:rFonts w:ascii="Times New Roman" w:eastAsia="Calibri" w:hAnsi="Times New Roman"/>
          <w:color w:val="000000"/>
          <w:sz w:val="24"/>
          <w:szCs w:val="24"/>
        </w:rPr>
        <w:t>Оператору</w:t>
      </w:r>
      <w:r w:rsidRPr="003C570D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8D71E5" w:rsidRPr="003C570D">
        <w:rPr>
          <w:rFonts w:ascii="Times New Roman" w:eastAsia="Calibri" w:hAnsi="Times New Roman"/>
          <w:b/>
          <w:color w:val="000000"/>
          <w:sz w:val="24"/>
          <w:szCs w:val="24"/>
        </w:rPr>
        <w:t xml:space="preserve">не позднее даты и времени окончания приема заявок </w:t>
      </w:r>
      <w:r w:rsidR="00A773A0" w:rsidRPr="003C570D">
        <w:rPr>
          <w:rFonts w:ascii="Times New Roman" w:eastAsia="Calibri" w:hAnsi="Times New Roman"/>
          <w:b/>
          <w:color w:val="000000"/>
          <w:sz w:val="24"/>
          <w:szCs w:val="24"/>
          <w:u w:val="single"/>
        </w:rPr>
        <w:t>нарочно</w:t>
      </w:r>
      <w:r w:rsidR="00A773A0" w:rsidRPr="003C570D">
        <w:rPr>
          <w:rFonts w:ascii="Times New Roman" w:eastAsia="Calibri" w:hAnsi="Times New Roman"/>
          <w:color w:val="000000"/>
          <w:sz w:val="24"/>
          <w:szCs w:val="24"/>
        </w:rPr>
        <w:t xml:space="preserve"> или </w:t>
      </w:r>
      <w:r w:rsidR="00A773A0" w:rsidRPr="003C570D">
        <w:rPr>
          <w:rFonts w:ascii="Times New Roman" w:eastAsia="Calibri" w:hAnsi="Times New Roman"/>
          <w:b/>
          <w:color w:val="000000"/>
          <w:sz w:val="24"/>
          <w:szCs w:val="24"/>
          <w:u w:val="single"/>
        </w:rPr>
        <w:t>посредств</w:t>
      </w:r>
      <w:r w:rsidR="00CE0E72" w:rsidRPr="003C570D">
        <w:rPr>
          <w:rFonts w:ascii="Times New Roman" w:eastAsia="Calibri" w:hAnsi="Times New Roman"/>
          <w:b/>
          <w:color w:val="000000"/>
          <w:sz w:val="24"/>
          <w:szCs w:val="24"/>
          <w:u w:val="single"/>
        </w:rPr>
        <w:t>о</w:t>
      </w:r>
      <w:r w:rsidRPr="003C570D">
        <w:rPr>
          <w:rFonts w:ascii="Times New Roman" w:eastAsia="Calibri" w:hAnsi="Times New Roman"/>
          <w:b/>
          <w:color w:val="000000"/>
          <w:sz w:val="24"/>
          <w:szCs w:val="24"/>
          <w:u w:val="single"/>
        </w:rPr>
        <w:t xml:space="preserve">м почтовой связи </w:t>
      </w:r>
      <w:r w:rsidRPr="003C570D">
        <w:rPr>
          <w:rFonts w:ascii="Times New Roman" w:eastAsia="Calibri" w:hAnsi="Times New Roman"/>
          <w:color w:val="000000"/>
          <w:sz w:val="24"/>
          <w:szCs w:val="24"/>
        </w:rPr>
        <w:t>и электронной почты (по электронной почте</w:t>
      </w:r>
      <w:r w:rsidR="00AA692A" w:rsidRPr="003C570D">
        <w:rPr>
          <w:rFonts w:ascii="Times New Roman" w:eastAsia="Calibri" w:hAnsi="Times New Roman"/>
          <w:color w:val="000000"/>
          <w:sz w:val="24"/>
          <w:szCs w:val="24"/>
          <w:u w:val="single"/>
        </w:rPr>
        <w:t xml:space="preserve"> </w:t>
      </w:r>
      <w:hyperlink r:id="rId10" w:history="1">
        <w:r w:rsidRPr="003C570D">
          <w:rPr>
            <w:rFonts w:ascii="Times New Roman" w:eastAsia="Calibri" w:hAnsi="Times New Roman"/>
            <w:color w:val="0000FF"/>
            <w:sz w:val="24"/>
            <w:szCs w:val="24"/>
          </w:rPr>
          <w:t>grants@cisc.kz</w:t>
        </w:r>
      </w:hyperlink>
      <w:r w:rsidRPr="003C570D">
        <w:rPr>
          <w:rFonts w:ascii="Times New Roman" w:eastAsia="Calibri" w:hAnsi="Times New Roman"/>
          <w:color w:val="000000"/>
          <w:sz w:val="24"/>
          <w:szCs w:val="24"/>
        </w:rPr>
        <w:t>)</w:t>
      </w:r>
      <w:r w:rsidRPr="003C570D">
        <w:rPr>
          <w:rFonts w:ascii="Times New Roman" w:eastAsia="Calibri" w:hAnsi="Times New Roman"/>
          <w:color w:val="000000"/>
          <w:sz w:val="24"/>
          <w:szCs w:val="24"/>
          <w:u w:val="single"/>
        </w:rPr>
        <w:t xml:space="preserve"> </w:t>
      </w:r>
      <w:r w:rsidRPr="003C570D">
        <w:rPr>
          <w:rFonts w:ascii="Times New Roman" w:eastAsia="Calibri" w:hAnsi="Times New Roman"/>
          <w:color w:val="000000"/>
          <w:sz w:val="24"/>
          <w:szCs w:val="24"/>
        </w:rPr>
        <w:t xml:space="preserve">на казахском и (или) русском </w:t>
      </w:r>
      <w:r w:rsidRPr="003C570D">
        <w:rPr>
          <w:rFonts w:ascii="Times New Roman" w:eastAsia="Calibri" w:hAnsi="Times New Roman"/>
          <w:sz w:val="24"/>
          <w:szCs w:val="24"/>
        </w:rPr>
        <w:t xml:space="preserve">языках, на бумажном и электронном носителях (USB флеш накопителе или CD-диск), которые не возвращаются, а остаются </w:t>
      </w:r>
      <w:r w:rsidR="00C3372D">
        <w:rPr>
          <w:rFonts w:ascii="Times New Roman" w:eastAsia="Calibri" w:hAnsi="Times New Roman"/>
          <w:sz w:val="24"/>
          <w:szCs w:val="24"/>
        </w:rPr>
        <w:t>у Оператора</w:t>
      </w:r>
      <w:r w:rsidRPr="003C570D">
        <w:rPr>
          <w:rFonts w:ascii="Times New Roman" w:eastAsia="Calibri" w:hAnsi="Times New Roman"/>
          <w:sz w:val="24"/>
          <w:szCs w:val="24"/>
        </w:rPr>
        <w:t xml:space="preserve"> как</w:t>
      </w:r>
      <w:proofErr w:type="gramEnd"/>
      <w:r w:rsidRPr="003C570D">
        <w:rPr>
          <w:rFonts w:ascii="Times New Roman" w:eastAsia="Calibri" w:hAnsi="Times New Roman"/>
          <w:sz w:val="24"/>
          <w:szCs w:val="24"/>
        </w:rPr>
        <w:t xml:space="preserve"> версия заявки на электронном носителе. </w:t>
      </w:r>
    </w:p>
    <w:p w14:paraId="73E33958" w14:textId="77777777" w:rsidR="00734259" w:rsidRPr="003C570D" w:rsidRDefault="00734259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4"/>
          <w:szCs w:val="24"/>
        </w:rPr>
      </w:pPr>
      <w:r w:rsidRPr="003C570D">
        <w:rPr>
          <w:rFonts w:ascii="Times New Roman" w:hAnsi="Times New Roman"/>
          <w:sz w:val="24"/>
          <w:szCs w:val="24"/>
        </w:rPr>
        <w:t xml:space="preserve">Заявки для участия в конкурсе на электронном носителе должны быть предоставлены в едином </w:t>
      </w:r>
      <w:r w:rsidRPr="003C570D">
        <w:rPr>
          <w:rFonts w:ascii="Times New Roman" w:hAnsi="Times New Roman"/>
          <w:b/>
          <w:sz w:val="24"/>
          <w:szCs w:val="24"/>
          <w:u w:val="single"/>
        </w:rPr>
        <w:t xml:space="preserve">документе в формате </w:t>
      </w:r>
      <w:r w:rsidR="006B2D4E" w:rsidRPr="003C570D">
        <w:rPr>
          <w:rFonts w:ascii="Times New Roman" w:hAnsi="Times New Roman"/>
          <w:b/>
          <w:sz w:val="24"/>
          <w:szCs w:val="24"/>
          <w:u w:val="single"/>
        </w:rPr>
        <w:t xml:space="preserve">MS </w:t>
      </w:r>
      <w:r w:rsidRPr="003C570D">
        <w:rPr>
          <w:rFonts w:ascii="Times New Roman" w:hAnsi="Times New Roman"/>
          <w:b/>
          <w:sz w:val="24"/>
          <w:szCs w:val="24"/>
          <w:u w:val="single"/>
        </w:rPr>
        <w:t>Word</w:t>
      </w:r>
      <w:r w:rsidRPr="003C570D">
        <w:rPr>
          <w:rFonts w:ascii="Times New Roman" w:hAnsi="Times New Roman"/>
          <w:sz w:val="24"/>
          <w:szCs w:val="24"/>
        </w:rPr>
        <w:t xml:space="preserve"> и в </w:t>
      </w:r>
      <w:r w:rsidRPr="003C570D">
        <w:rPr>
          <w:rFonts w:ascii="Times New Roman" w:hAnsi="Times New Roman"/>
          <w:b/>
          <w:sz w:val="24"/>
          <w:szCs w:val="24"/>
          <w:u w:val="single"/>
        </w:rPr>
        <w:t>едином документе в формате PDF</w:t>
      </w:r>
      <w:r w:rsidRPr="003C570D">
        <w:rPr>
          <w:rFonts w:ascii="Times New Roman" w:hAnsi="Times New Roman"/>
          <w:sz w:val="24"/>
          <w:szCs w:val="24"/>
        </w:rPr>
        <w:t xml:space="preserve"> </w:t>
      </w:r>
      <w:r w:rsidRPr="003C570D">
        <w:rPr>
          <w:rFonts w:ascii="Times New Roman" w:hAnsi="Times New Roman"/>
          <w:b/>
          <w:sz w:val="24"/>
          <w:szCs w:val="24"/>
          <w:u w:val="single"/>
        </w:rPr>
        <w:t>со сканированным вариантом заявки</w:t>
      </w:r>
      <w:r w:rsidRPr="003C570D">
        <w:rPr>
          <w:rFonts w:ascii="Times New Roman" w:hAnsi="Times New Roman"/>
          <w:sz w:val="24"/>
          <w:szCs w:val="24"/>
        </w:rPr>
        <w:t xml:space="preserve"> с печатями и подписями руководителя.</w:t>
      </w:r>
    </w:p>
    <w:p w14:paraId="6F1BE398" w14:textId="1D05E444" w:rsidR="00734259" w:rsidRPr="003C570D" w:rsidRDefault="00734259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sz w:val="24"/>
          <w:szCs w:val="24"/>
        </w:rPr>
        <w:t xml:space="preserve">В случае предоставления одной НПО нескольких заявок на несколько социальных проектов/социальных программ, необходимо каждую из заявок направлять отдельным письмом, копию заявки на электронном носителе </w:t>
      </w:r>
      <w:r w:rsidRPr="003C570D">
        <w:rPr>
          <w:rFonts w:ascii="Times New Roman" w:eastAsia="Calibri" w:hAnsi="Times New Roman"/>
          <w:sz w:val="24"/>
          <w:szCs w:val="24"/>
        </w:rPr>
        <w:t>(USB фл</w:t>
      </w:r>
      <w:r w:rsidR="00C3372D">
        <w:rPr>
          <w:rFonts w:ascii="Times New Roman" w:eastAsia="Calibri" w:hAnsi="Times New Roman"/>
          <w:sz w:val="24"/>
          <w:szCs w:val="24"/>
        </w:rPr>
        <w:t>э</w:t>
      </w:r>
      <w:r w:rsidRPr="003C570D">
        <w:rPr>
          <w:rFonts w:ascii="Times New Roman" w:eastAsia="Calibri" w:hAnsi="Times New Roman"/>
          <w:sz w:val="24"/>
          <w:szCs w:val="24"/>
        </w:rPr>
        <w:t xml:space="preserve">ш накопителе или CD-диск) </w:t>
      </w:r>
      <w:r w:rsidRPr="003C570D">
        <w:rPr>
          <w:rFonts w:ascii="Times New Roman" w:hAnsi="Times New Roman"/>
          <w:sz w:val="24"/>
          <w:szCs w:val="24"/>
        </w:rPr>
        <w:t xml:space="preserve">приложить к сформированной папке на бумажном носителе и направить в обозначенные сроки по указанному </w:t>
      </w:r>
      <w:r w:rsidR="00136967">
        <w:rPr>
          <w:rFonts w:ascii="Times New Roman" w:hAnsi="Times New Roman"/>
          <w:sz w:val="24"/>
          <w:szCs w:val="24"/>
        </w:rPr>
        <w:t>выше</w:t>
      </w:r>
      <w:r w:rsidRPr="003C570D">
        <w:rPr>
          <w:rFonts w:ascii="Times New Roman" w:hAnsi="Times New Roman"/>
          <w:sz w:val="24"/>
          <w:szCs w:val="24"/>
        </w:rPr>
        <w:t xml:space="preserve"> адресу. </w:t>
      </w:r>
    </w:p>
    <w:p w14:paraId="1BF73D86" w14:textId="77777777" w:rsidR="009730ED" w:rsidRPr="003C570D" w:rsidRDefault="009730ED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7000888" w14:textId="77777777" w:rsidR="00734259" w:rsidRPr="003C570D" w:rsidRDefault="00B8072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3C570D">
        <w:rPr>
          <w:rFonts w:ascii="Times New Roman" w:eastAsia="Calibri" w:hAnsi="Times New Roman"/>
          <w:b/>
          <w:sz w:val="24"/>
          <w:szCs w:val="24"/>
        </w:rPr>
        <w:lastRenderedPageBreak/>
        <w:t xml:space="preserve">      </w:t>
      </w:r>
      <w:r w:rsidR="0051685C" w:rsidRPr="003C570D">
        <w:rPr>
          <w:rFonts w:ascii="Times New Roman" w:eastAsia="Calibri" w:hAnsi="Times New Roman"/>
          <w:b/>
          <w:sz w:val="24"/>
          <w:szCs w:val="24"/>
        </w:rPr>
        <w:t>5</w:t>
      </w:r>
      <w:r w:rsidR="00734259" w:rsidRPr="003C570D">
        <w:rPr>
          <w:rFonts w:ascii="Times New Roman" w:eastAsia="Calibri" w:hAnsi="Times New Roman"/>
          <w:b/>
          <w:sz w:val="24"/>
          <w:szCs w:val="24"/>
        </w:rPr>
        <w:t>. Перечень необходимых документов для участия в конкурсе</w:t>
      </w:r>
      <w:r w:rsidR="00A25A85" w:rsidRPr="003C570D">
        <w:rPr>
          <w:rFonts w:ascii="Times New Roman" w:eastAsia="Calibri" w:hAnsi="Times New Roman"/>
          <w:b/>
          <w:sz w:val="24"/>
          <w:szCs w:val="24"/>
        </w:rPr>
        <w:t>:</w:t>
      </w:r>
    </w:p>
    <w:p w14:paraId="575434DA" w14:textId="77777777" w:rsidR="00A25A85" w:rsidRPr="003C570D" w:rsidRDefault="00A25A8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47C7B51" w14:textId="77777777" w:rsidR="0051150F" w:rsidRPr="003C570D" w:rsidRDefault="0051150F" w:rsidP="00FB59DD">
      <w:pPr>
        <w:pStyle w:val="ac"/>
        <w:numPr>
          <w:ilvl w:val="0"/>
          <w:numId w:val="2"/>
        </w:numPr>
        <w:spacing w:after="0" w:line="240" w:lineRule="auto"/>
        <w:ind w:left="0" w:firstLine="346"/>
        <w:jc w:val="both"/>
        <w:rPr>
          <w:rFonts w:ascii="Times New Roman" w:hAnsi="Times New Roman"/>
          <w:sz w:val="24"/>
          <w:szCs w:val="24"/>
        </w:rPr>
      </w:pPr>
      <w:bookmarkStart w:id="1" w:name="z790"/>
      <w:r w:rsidRPr="003C570D">
        <w:rPr>
          <w:rFonts w:ascii="Times New Roman" w:hAnsi="Times New Roman"/>
          <w:b/>
          <w:color w:val="000000"/>
          <w:sz w:val="24"/>
          <w:szCs w:val="24"/>
        </w:rPr>
        <w:t xml:space="preserve">заявление </w:t>
      </w:r>
      <w:proofErr w:type="gramStart"/>
      <w:r w:rsidRPr="003C570D">
        <w:rPr>
          <w:rFonts w:ascii="Times New Roman" w:hAnsi="Times New Roman"/>
          <w:b/>
          <w:color w:val="000000"/>
          <w:sz w:val="24"/>
          <w:szCs w:val="24"/>
        </w:rPr>
        <w:t>на участие в конкурсе</w:t>
      </w:r>
      <w:r w:rsidRPr="003C570D">
        <w:rPr>
          <w:rFonts w:ascii="Times New Roman" w:hAnsi="Times New Roman"/>
          <w:color w:val="000000"/>
          <w:sz w:val="24"/>
          <w:szCs w:val="24"/>
        </w:rPr>
        <w:t xml:space="preserve"> на предоставление гранта для неправительственных организаций по форме</w:t>
      </w:r>
      <w:proofErr w:type="gramEnd"/>
      <w:r w:rsidRPr="003C570D">
        <w:rPr>
          <w:rFonts w:ascii="Times New Roman" w:hAnsi="Times New Roman"/>
          <w:color w:val="000000"/>
          <w:sz w:val="24"/>
          <w:szCs w:val="24"/>
        </w:rPr>
        <w:t>, согласно приложению 1;</w:t>
      </w:r>
    </w:p>
    <w:p w14:paraId="4693B063" w14:textId="77777777" w:rsidR="0051150F" w:rsidRPr="003C570D" w:rsidRDefault="0051150F" w:rsidP="00FB59DD">
      <w:pPr>
        <w:pStyle w:val="ac"/>
        <w:numPr>
          <w:ilvl w:val="0"/>
          <w:numId w:val="2"/>
        </w:numPr>
        <w:spacing w:after="0" w:line="240" w:lineRule="auto"/>
        <w:ind w:left="0" w:firstLine="346"/>
        <w:jc w:val="both"/>
        <w:rPr>
          <w:rFonts w:ascii="Times New Roman" w:hAnsi="Times New Roman"/>
          <w:sz w:val="24"/>
          <w:szCs w:val="24"/>
        </w:rPr>
      </w:pPr>
      <w:bookmarkStart w:id="2" w:name="z791"/>
      <w:bookmarkEnd w:id="1"/>
      <w:r w:rsidRPr="003C570D">
        <w:rPr>
          <w:rFonts w:ascii="Times New Roman" w:hAnsi="Times New Roman"/>
          <w:b/>
          <w:color w:val="000000"/>
          <w:sz w:val="24"/>
          <w:szCs w:val="24"/>
        </w:rPr>
        <w:t>анкету заявителя</w:t>
      </w:r>
      <w:r w:rsidRPr="003C570D">
        <w:rPr>
          <w:rFonts w:ascii="Times New Roman" w:hAnsi="Times New Roman"/>
          <w:color w:val="000000"/>
          <w:sz w:val="24"/>
          <w:szCs w:val="24"/>
        </w:rPr>
        <w:t xml:space="preserve"> по форме, согласно приложению 2;</w:t>
      </w:r>
    </w:p>
    <w:p w14:paraId="2AE29743" w14:textId="77777777" w:rsidR="0051150F" w:rsidRPr="003C570D" w:rsidRDefault="0051150F" w:rsidP="00FB59DD">
      <w:pPr>
        <w:pStyle w:val="ac"/>
        <w:numPr>
          <w:ilvl w:val="0"/>
          <w:numId w:val="2"/>
        </w:numPr>
        <w:spacing w:after="0" w:line="240" w:lineRule="auto"/>
        <w:ind w:left="0" w:firstLine="346"/>
        <w:jc w:val="both"/>
        <w:rPr>
          <w:rFonts w:ascii="Times New Roman" w:hAnsi="Times New Roman"/>
          <w:sz w:val="24"/>
          <w:szCs w:val="24"/>
        </w:rPr>
      </w:pPr>
      <w:bookmarkStart w:id="3" w:name="z792"/>
      <w:bookmarkEnd w:id="2"/>
      <w:r w:rsidRPr="003C570D">
        <w:rPr>
          <w:rFonts w:ascii="Times New Roman" w:hAnsi="Times New Roman"/>
          <w:b/>
          <w:color w:val="000000"/>
          <w:sz w:val="24"/>
          <w:szCs w:val="24"/>
        </w:rPr>
        <w:t>сведения о потенциале заявителя</w:t>
      </w:r>
      <w:r w:rsidRPr="003C570D">
        <w:rPr>
          <w:rFonts w:ascii="Times New Roman" w:hAnsi="Times New Roman"/>
          <w:color w:val="000000"/>
          <w:sz w:val="24"/>
          <w:szCs w:val="24"/>
        </w:rPr>
        <w:t xml:space="preserve"> по форме, согласно приложению 3;</w:t>
      </w:r>
    </w:p>
    <w:p w14:paraId="51D1C240" w14:textId="77777777" w:rsidR="0051150F" w:rsidRPr="003C570D" w:rsidRDefault="0051150F" w:rsidP="00FB59DD">
      <w:pPr>
        <w:pStyle w:val="ac"/>
        <w:numPr>
          <w:ilvl w:val="0"/>
          <w:numId w:val="2"/>
        </w:numPr>
        <w:spacing w:after="0" w:line="240" w:lineRule="auto"/>
        <w:ind w:left="0" w:firstLine="346"/>
        <w:jc w:val="both"/>
        <w:rPr>
          <w:rFonts w:ascii="Times New Roman" w:hAnsi="Times New Roman"/>
          <w:sz w:val="24"/>
          <w:szCs w:val="24"/>
        </w:rPr>
      </w:pPr>
      <w:bookmarkStart w:id="4" w:name="z793"/>
      <w:bookmarkEnd w:id="3"/>
      <w:r w:rsidRPr="003C570D">
        <w:rPr>
          <w:rFonts w:ascii="Times New Roman" w:hAnsi="Times New Roman"/>
          <w:b/>
          <w:color w:val="000000"/>
          <w:sz w:val="24"/>
          <w:szCs w:val="24"/>
        </w:rPr>
        <w:t xml:space="preserve">содержание предлагаемого социального проекта и (или) социальной программы </w:t>
      </w:r>
      <w:r w:rsidRPr="003C570D">
        <w:rPr>
          <w:rFonts w:ascii="Times New Roman" w:hAnsi="Times New Roman"/>
          <w:color w:val="000000"/>
          <w:sz w:val="24"/>
          <w:szCs w:val="24"/>
        </w:rPr>
        <w:t>по форме, согласно приложению 4;</w:t>
      </w:r>
    </w:p>
    <w:p w14:paraId="7715F414" w14:textId="77777777" w:rsidR="0051150F" w:rsidRPr="003C570D" w:rsidRDefault="0051150F" w:rsidP="00FB59DD">
      <w:pPr>
        <w:pStyle w:val="ac"/>
        <w:numPr>
          <w:ilvl w:val="0"/>
          <w:numId w:val="2"/>
        </w:numPr>
        <w:spacing w:after="0" w:line="240" w:lineRule="auto"/>
        <w:ind w:left="0" w:firstLine="346"/>
        <w:jc w:val="both"/>
        <w:rPr>
          <w:rFonts w:ascii="Times New Roman" w:hAnsi="Times New Roman"/>
          <w:sz w:val="24"/>
          <w:szCs w:val="24"/>
        </w:rPr>
      </w:pPr>
      <w:bookmarkStart w:id="5" w:name="z794"/>
      <w:bookmarkEnd w:id="4"/>
      <w:r w:rsidRPr="003C570D">
        <w:rPr>
          <w:rFonts w:ascii="Times New Roman" w:hAnsi="Times New Roman"/>
          <w:b/>
          <w:color w:val="000000"/>
          <w:sz w:val="24"/>
          <w:szCs w:val="24"/>
        </w:rPr>
        <w:t>смету расходов по реализации социального проекта и (или) социальной программы</w:t>
      </w:r>
      <w:r w:rsidRPr="003C570D">
        <w:rPr>
          <w:rFonts w:ascii="Times New Roman" w:hAnsi="Times New Roman"/>
          <w:color w:val="000000"/>
          <w:sz w:val="24"/>
          <w:szCs w:val="24"/>
        </w:rPr>
        <w:t xml:space="preserve"> по форме, согласно приложению 5, с указанием сумм предполагаемых расходов на материально-техническое обеспечение в ходе социального проекта и (или) социальной программы (в рамках установленных процентов к сумме социального проекта и (или) социальной программы). Под материально-техническим обеспечением понимается закупка товаров, работ и услуг, напрямую не связанных с реализацией гранта и направленных на развитие организации;</w:t>
      </w:r>
    </w:p>
    <w:p w14:paraId="20419383" w14:textId="77777777" w:rsidR="00AE3A34" w:rsidRPr="003C570D" w:rsidRDefault="00517C1C" w:rsidP="00BD105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C570D">
        <w:rPr>
          <w:rFonts w:ascii="Times New Roman" w:hAnsi="Times New Roman"/>
          <w:b/>
          <w:i/>
          <w:color w:val="000000"/>
          <w:sz w:val="24"/>
          <w:szCs w:val="24"/>
        </w:rPr>
        <w:t>Примечани</w:t>
      </w:r>
      <w:r w:rsidR="00AE3A34" w:rsidRPr="003C570D">
        <w:rPr>
          <w:rFonts w:ascii="Times New Roman" w:hAnsi="Times New Roman"/>
          <w:b/>
          <w:i/>
          <w:color w:val="000000"/>
          <w:sz w:val="24"/>
          <w:szCs w:val="24"/>
        </w:rPr>
        <w:t>я</w:t>
      </w:r>
      <w:r w:rsidRPr="003C570D">
        <w:rPr>
          <w:rFonts w:ascii="Times New Roman" w:hAnsi="Times New Roman"/>
          <w:b/>
          <w:i/>
          <w:color w:val="000000"/>
          <w:sz w:val="24"/>
          <w:szCs w:val="24"/>
        </w:rPr>
        <w:t xml:space="preserve"> к подпункту 5): </w:t>
      </w:r>
    </w:p>
    <w:p w14:paraId="0EC4BFF7" w14:textId="77777777" w:rsidR="00BA3E44" w:rsidRPr="003C570D" w:rsidRDefault="00AE3A34" w:rsidP="00BD105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C570D">
        <w:rPr>
          <w:rFonts w:ascii="Times New Roman" w:hAnsi="Times New Roman"/>
          <w:i/>
          <w:color w:val="000000"/>
          <w:sz w:val="24"/>
          <w:szCs w:val="24"/>
        </w:rPr>
        <w:t>В</w:t>
      </w:r>
      <w:r w:rsidR="00A30AEE" w:rsidRPr="003C570D">
        <w:rPr>
          <w:rFonts w:ascii="Times New Roman" w:hAnsi="Times New Roman"/>
          <w:i/>
          <w:color w:val="000000"/>
          <w:sz w:val="24"/>
          <w:szCs w:val="24"/>
        </w:rPr>
        <w:t xml:space="preserve"> случае</w:t>
      </w:r>
      <w:proofErr w:type="gramStart"/>
      <w:r w:rsidR="00A30AEE" w:rsidRPr="003C570D">
        <w:rPr>
          <w:rFonts w:ascii="Times New Roman" w:hAnsi="Times New Roman"/>
          <w:i/>
          <w:color w:val="000000"/>
          <w:sz w:val="24"/>
          <w:szCs w:val="24"/>
        </w:rPr>
        <w:t>,</w:t>
      </w:r>
      <w:proofErr w:type="gramEnd"/>
      <w:r w:rsidR="00A30AEE" w:rsidRPr="003C570D">
        <w:rPr>
          <w:rFonts w:ascii="Times New Roman" w:hAnsi="Times New Roman"/>
          <w:i/>
          <w:color w:val="000000"/>
          <w:sz w:val="24"/>
          <w:szCs w:val="24"/>
        </w:rPr>
        <w:t xml:space="preserve"> если срок реализации социального проекта составляет </w:t>
      </w:r>
      <w:r w:rsidR="00617157" w:rsidRPr="003C570D">
        <w:rPr>
          <w:rFonts w:ascii="Times New Roman" w:hAnsi="Times New Roman"/>
          <w:i/>
          <w:color w:val="000000"/>
          <w:sz w:val="24"/>
          <w:szCs w:val="24"/>
        </w:rPr>
        <w:t xml:space="preserve">2 (два) или </w:t>
      </w:r>
      <w:r w:rsidR="00A30AEE" w:rsidRPr="003C570D">
        <w:rPr>
          <w:rFonts w:ascii="Times New Roman" w:hAnsi="Times New Roman"/>
          <w:i/>
          <w:color w:val="000000"/>
          <w:sz w:val="24"/>
          <w:szCs w:val="24"/>
        </w:rPr>
        <w:t xml:space="preserve">3 (три) года, </w:t>
      </w:r>
      <w:r w:rsidR="004625E5" w:rsidRPr="003C570D">
        <w:rPr>
          <w:rFonts w:ascii="Times New Roman" w:hAnsi="Times New Roman"/>
          <w:b/>
          <w:i/>
          <w:color w:val="000000"/>
          <w:sz w:val="24"/>
          <w:szCs w:val="24"/>
        </w:rPr>
        <w:t xml:space="preserve">необходимо </w:t>
      </w:r>
      <w:r w:rsidR="00BA3E44" w:rsidRPr="003C570D">
        <w:rPr>
          <w:rFonts w:ascii="Times New Roman" w:hAnsi="Times New Roman"/>
          <w:b/>
          <w:i/>
          <w:color w:val="000000"/>
          <w:sz w:val="24"/>
          <w:szCs w:val="24"/>
        </w:rPr>
        <w:t>предоставить приложение 4 и приложение 5 по каждому году.</w:t>
      </w:r>
    </w:p>
    <w:p w14:paraId="2D052320" w14:textId="77777777" w:rsidR="00BD1056" w:rsidRPr="003C570D" w:rsidRDefault="00BD1056" w:rsidP="00BD105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3C570D">
        <w:rPr>
          <w:rFonts w:ascii="Times New Roman" w:eastAsia="Calibri" w:hAnsi="Times New Roman"/>
          <w:i/>
          <w:color w:val="000000"/>
          <w:sz w:val="24"/>
          <w:szCs w:val="24"/>
        </w:rPr>
        <w:t>При составлении сметы расходов необходимо учитывать следующие основные требования, которые закреплены в договоре на предоставление гранта:</w:t>
      </w:r>
    </w:p>
    <w:p w14:paraId="39214589" w14:textId="77777777" w:rsidR="00BD1056" w:rsidRPr="003C570D" w:rsidRDefault="00BD1056" w:rsidP="00BD105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3C570D">
        <w:rPr>
          <w:rFonts w:ascii="Times New Roman" w:eastAsia="Calibri" w:hAnsi="Times New Roman"/>
          <w:i/>
          <w:color w:val="000000"/>
          <w:sz w:val="24"/>
          <w:szCs w:val="24"/>
        </w:rPr>
        <w:t xml:space="preserve">- обязательное проведение  </w:t>
      </w:r>
      <w:r w:rsidR="00F0765E" w:rsidRPr="003C570D">
        <w:rPr>
          <w:rFonts w:ascii="Times New Roman" w:eastAsia="Calibri" w:hAnsi="Times New Roman"/>
          <w:i/>
          <w:color w:val="000000"/>
          <w:sz w:val="24"/>
          <w:szCs w:val="24"/>
        </w:rPr>
        <w:t xml:space="preserve">краткого видеообзора </w:t>
      </w:r>
      <w:r w:rsidRPr="003C570D">
        <w:rPr>
          <w:rFonts w:ascii="Times New Roman" w:eastAsia="Calibri" w:hAnsi="Times New Roman"/>
          <w:i/>
          <w:color w:val="000000"/>
          <w:sz w:val="24"/>
          <w:szCs w:val="24"/>
        </w:rPr>
        <w:t>мероприятий социального проекта;</w:t>
      </w:r>
    </w:p>
    <w:p w14:paraId="4C757A7A" w14:textId="77777777" w:rsidR="00BD1056" w:rsidRPr="003C570D" w:rsidRDefault="00BD1056" w:rsidP="00BD105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3C570D">
        <w:rPr>
          <w:rFonts w:ascii="Times New Roman" w:eastAsia="Calibri" w:hAnsi="Times New Roman"/>
          <w:i/>
          <w:color w:val="000000"/>
          <w:sz w:val="24"/>
          <w:szCs w:val="24"/>
        </w:rPr>
        <w:t>- обязательное наличие в проектной команде специалиста по связям с общественностью, руководителя и бухгалтера организации;</w:t>
      </w:r>
    </w:p>
    <w:p w14:paraId="51E86EC4" w14:textId="77777777" w:rsidR="00BD1056" w:rsidRPr="003C570D" w:rsidRDefault="00BD1056" w:rsidP="00BD105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3C570D">
        <w:rPr>
          <w:rFonts w:ascii="Times New Roman" w:eastAsia="Calibri" w:hAnsi="Times New Roman"/>
          <w:i/>
          <w:color w:val="000000"/>
          <w:sz w:val="24"/>
          <w:szCs w:val="24"/>
        </w:rPr>
        <w:t>- в случае проведения публичных мероприятий необходима установка баннера с логотипом Центра и наименования Министерства</w:t>
      </w:r>
      <w:r w:rsidR="00617157" w:rsidRPr="003C570D">
        <w:rPr>
          <w:rFonts w:ascii="Times New Roman" w:eastAsia="Calibri" w:hAnsi="Times New Roman"/>
          <w:i/>
          <w:color w:val="000000"/>
          <w:sz w:val="24"/>
          <w:szCs w:val="24"/>
        </w:rPr>
        <w:t xml:space="preserve"> информации и </w:t>
      </w:r>
      <w:r w:rsidRPr="003C570D">
        <w:rPr>
          <w:rFonts w:ascii="Times New Roman" w:eastAsia="Calibri" w:hAnsi="Times New Roman"/>
          <w:i/>
          <w:color w:val="000000"/>
          <w:sz w:val="24"/>
          <w:szCs w:val="24"/>
        </w:rPr>
        <w:t>общественного развития</w:t>
      </w:r>
      <w:r w:rsidR="00E960F9" w:rsidRPr="003C570D">
        <w:rPr>
          <w:rFonts w:ascii="Times New Roman" w:eastAsia="Calibri" w:hAnsi="Times New Roman"/>
          <w:i/>
          <w:color w:val="000000"/>
          <w:sz w:val="24"/>
          <w:szCs w:val="24"/>
        </w:rPr>
        <w:t xml:space="preserve"> РК</w:t>
      </w:r>
      <w:r w:rsidRPr="003C570D">
        <w:rPr>
          <w:rFonts w:ascii="Times New Roman" w:eastAsia="Calibri" w:hAnsi="Times New Roman"/>
          <w:i/>
          <w:color w:val="000000"/>
          <w:sz w:val="24"/>
          <w:szCs w:val="24"/>
        </w:rPr>
        <w:t xml:space="preserve">. </w:t>
      </w:r>
    </w:p>
    <w:p w14:paraId="5CEE23E0" w14:textId="77777777" w:rsidR="0051150F" w:rsidRPr="003C570D" w:rsidRDefault="0051150F" w:rsidP="00FB59DD">
      <w:pPr>
        <w:pStyle w:val="ac"/>
        <w:numPr>
          <w:ilvl w:val="0"/>
          <w:numId w:val="2"/>
        </w:numPr>
        <w:spacing w:after="0" w:line="240" w:lineRule="auto"/>
        <w:ind w:left="0" w:firstLine="346"/>
        <w:jc w:val="both"/>
        <w:rPr>
          <w:rFonts w:ascii="Times New Roman" w:hAnsi="Times New Roman"/>
          <w:sz w:val="24"/>
          <w:szCs w:val="24"/>
        </w:rPr>
      </w:pPr>
      <w:bookmarkStart w:id="6" w:name="z795"/>
      <w:bookmarkEnd w:id="5"/>
      <w:r w:rsidRPr="003C570D">
        <w:rPr>
          <w:rFonts w:ascii="Times New Roman" w:hAnsi="Times New Roman"/>
          <w:b/>
          <w:color w:val="000000"/>
          <w:sz w:val="24"/>
          <w:szCs w:val="24"/>
        </w:rPr>
        <w:t>копию устава</w:t>
      </w:r>
      <w:r w:rsidRPr="003C570D">
        <w:rPr>
          <w:rFonts w:ascii="Times New Roman" w:hAnsi="Times New Roman"/>
          <w:color w:val="000000"/>
          <w:sz w:val="24"/>
          <w:szCs w:val="24"/>
        </w:rPr>
        <w:t xml:space="preserve"> организации;</w:t>
      </w:r>
    </w:p>
    <w:p w14:paraId="36E33DF0" w14:textId="429017D8" w:rsidR="0051150F" w:rsidRPr="003C570D" w:rsidRDefault="0051150F" w:rsidP="00FB59DD">
      <w:pPr>
        <w:pStyle w:val="ac"/>
        <w:numPr>
          <w:ilvl w:val="0"/>
          <w:numId w:val="2"/>
        </w:numPr>
        <w:spacing w:after="0" w:line="240" w:lineRule="auto"/>
        <w:ind w:left="0" w:firstLine="346"/>
        <w:jc w:val="both"/>
        <w:rPr>
          <w:rFonts w:ascii="Times New Roman" w:hAnsi="Times New Roman"/>
          <w:sz w:val="24"/>
          <w:szCs w:val="24"/>
        </w:rPr>
      </w:pPr>
      <w:bookmarkStart w:id="7" w:name="z796"/>
      <w:bookmarkEnd w:id="6"/>
      <w:r w:rsidRPr="003C570D">
        <w:rPr>
          <w:rFonts w:ascii="Times New Roman" w:hAnsi="Times New Roman"/>
          <w:b/>
          <w:color w:val="000000"/>
          <w:sz w:val="24"/>
          <w:szCs w:val="24"/>
        </w:rPr>
        <w:t>бухгалтерский баланс организации</w:t>
      </w:r>
      <w:r w:rsidRPr="003C570D">
        <w:rPr>
          <w:rFonts w:ascii="Times New Roman" w:hAnsi="Times New Roman"/>
          <w:color w:val="000000"/>
          <w:sz w:val="24"/>
          <w:szCs w:val="24"/>
        </w:rPr>
        <w:t xml:space="preserve"> на последнюю отчетную дату</w:t>
      </w:r>
      <w:r w:rsidR="00862E6B" w:rsidRPr="003C570D">
        <w:rPr>
          <w:rFonts w:ascii="Times New Roman" w:hAnsi="Times New Roman"/>
          <w:color w:val="000000"/>
          <w:sz w:val="24"/>
          <w:szCs w:val="24"/>
        </w:rPr>
        <w:t xml:space="preserve"> (т.е. на 31 </w:t>
      </w:r>
      <w:r w:rsidR="00291D37" w:rsidRPr="003C570D">
        <w:rPr>
          <w:rFonts w:ascii="Times New Roman" w:hAnsi="Times New Roman"/>
          <w:color w:val="000000"/>
          <w:sz w:val="24"/>
          <w:szCs w:val="24"/>
        </w:rPr>
        <w:t>марта</w:t>
      </w:r>
      <w:r w:rsidR="00862E6B" w:rsidRPr="003C570D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291D37" w:rsidRPr="003C570D">
        <w:rPr>
          <w:rFonts w:ascii="Times New Roman" w:hAnsi="Times New Roman"/>
          <w:color w:val="000000"/>
          <w:sz w:val="24"/>
          <w:szCs w:val="24"/>
        </w:rPr>
        <w:t>20</w:t>
      </w:r>
      <w:r w:rsidR="00862E6B" w:rsidRPr="003C570D">
        <w:rPr>
          <w:rFonts w:ascii="Times New Roman" w:hAnsi="Times New Roman"/>
          <w:color w:val="000000"/>
          <w:sz w:val="24"/>
          <w:szCs w:val="24"/>
        </w:rPr>
        <w:t xml:space="preserve"> года)</w:t>
      </w:r>
      <w:r w:rsidRPr="003C570D">
        <w:rPr>
          <w:rFonts w:ascii="Times New Roman" w:hAnsi="Times New Roman"/>
          <w:color w:val="000000"/>
          <w:sz w:val="24"/>
          <w:szCs w:val="24"/>
        </w:rPr>
        <w:t>;</w:t>
      </w:r>
    </w:p>
    <w:p w14:paraId="46CBF9CD" w14:textId="77777777" w:rsidR="0051150F" w:rsidRPr="003C570D" w:rsidRDefault="0051150F" w:rsidP="00FB59DD">
      <w:pPr>
        <w:pStyle w:val="ac"/>
        <w:numPr>
          <w:ilvl w:val="0"/>
          <w:numId w:val="2"/>
        </w:numPr>
        <w:spacing w:after="0" w:line="240" w:lineRule="auto"/>
        <w:ind w:left="0" w:firstLine="346"/>
        <w:jc w:val="both"/>
        <w:rPr>
          <w:rFonts w:ascii="Times New Roman" w:hAnsi="Times New Roman"/>
          <w:sz w:val="24"/>
          <w:szCs w:val="24"/>
        </w:rPr>
      </w:pPr>
      <w:bookmarkStart w:id="8" w:name="z797"/>
      <w:bookmarkEnd w:id="7"/>
      <w:r w:rsidRPr="003C570D">
        <w:rPr>
          <w:rFonts w:ascii="Times New Roman" w:hAnsi="Times New Roman"/>
          <w:b/>
          <w:color w:val="000000"/>
          <w:sz w:val="24"/>
          <w:szCs w:val="24"/>
        </w:rPr>
        <w:t>согласие указанных</w:t>
      </w:r>
      <w:r w:rsidRPr="003C57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570D">
        <w:rPr>
          <w:rFonts w:ascii="Times New Roman" w:hAnsi="Times New Roman"/>
          <w:b/>
          <w:color w:val="000000"/>
          <w:sz w:val="24"/>
          <w:szCs w:val="24"/>
        </w:rPr>
        <w:t xml:space="preserve">партнеров и (или) привлекаемых специалистов на участие в предлагаемом социальном проекте </w:t>
      </w:r>
      <w:proofErr w:type="gramStart"/>
      <w:r w:rsidRPr="003C570D">
        <w:rPr>
          <w:rFonts w:ascii="Times New Roman" w:hAnsi="Times New Roman"/>
          <w:b/>
          <w:color w:val="000000"/>
          <w:sz w:val="24"/>
          <w:szCs w:val="24"/>
        </w:rPr>
        <w:t>и(</w:t>
      </w:r>
      <w:proofErr w:type="gramEnd"/>
      <w:r w:rsidRPr="003C570D">
        <w:rPr>
          <w:rFonts w:ascii="Times New Roman" w:hAnsi="Times New Roman"/>
          <w:b/>
          <w:color w:val="000000"/>
          <w:sz w:val="24"/>
          <w:szCs w:val="24"/>
        </w:rPr>
        <w:t>или) социальной программ</w:t>
      </w:r>
      <w:r w:rsidRPr="003C570D">
        <w:rPr>
          <w:rFonts w:ascii="Times New Roman" w:hAnsi="Times New Roman"/>
          <w:color w:val="000000"/>
          <w:sz w:val="24"/>
          <w:szCs w:val="24"/>
        </w:rPr>
        <w:t>;</w:t>
      </w:r>
    </w:p>
    <w:p w14:paraId="1A3B109B" w14:textId="77777777" w:rsidR="004D7EA7" w:rsidRPr="003C570D" w:rsidRDefault="0051150F" w:rsidP="00FB59DD">
      <w:pPr>
        <w:pStyle w:val="ac"/>
        <w:numPr>
          <w:ilvl w:val="0"/>
          <w:numId w:val="2"/>
        </w:numPr>
        <w:spacing w:after="0" w:line="240" w:lineRule="auto"/>
        <w:ind w:left="0" w:firstLine="346"/>
        <w:jc w:val="both"/>
        <w:rPr>
          <w:rFonts w:ascii="Times New Roman" w:hAnsi="Times New Roman"/>
          <w:sz w:val="24"/>
          <w:szCs w:val="24"/>
        </w:rPr>
      </w:pPr>
      <w:bookmarkStart w:id="9" w:name="z798"/>
      <w:bookmarkEnd w:id="8"/>
      <w:r w:rsidRPr="003C570D">
        <w:rPr>
          <w:rFonts w:ascii="Times New Roman" w:hAnsi="Times New Roman"/>
          <w:b/>
          <w:color w:val="000000"/>
          <w:sz w:val="24"/>
          <w:szCs w:val="24"/>
        </w:rPr>
        <w:t>документы, подтверждающие наличие собственного вклада Заявителя или других источников</w:t>
      </w:r>
      <w:r w:rsidRPr="003C570D">
        <w:rPr>
          <w:rFonts w:ascii="Times New Roman" w:hAnsi="Times New Roman"/>
          <w:color w:val="000000"/>
          <w:sz w:val="24"/>
          <w:szCs w:val="24"/>
        </w:rPr>
        <w:t xml:space="preserve"> финансирования социального проекта и (или) социальной программы</w:t>
      </w:r>
      <w:r w:rsidR="004D7EA7" w:rsidRPr="003C570D">
        <w:rPr>
          <w:rFonts w:ascii="Times New Roman" w:hAnsi="Times New Roman"/>
          <w:color w:val="000000"/>
          <w:sz w:val="24"/>
          <w:szCs w:val="24"/>
        </w:rPr>
        <w:t>.</w:t>
      </w:r>
    </w:p>
    <w:p w14:paraId="66F8C9B2" w14:textId="77777777" w:rsidR="00D45852" w:rsidRPr="003C570D" w:rsidRDefault="00D45852" w:rsidP="00530470">
      <w:pPr>
        <w:pStyle w:val="ac"/>
        <w:spacing w:after="0" w:line="240" w:lineRule="auto"/>
        <w:ind w:left="0" w:firstLine="346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C570D">
        <w:rPr>
          <w:rFonts w:ascii="Times New Roman" w:hAnsi="Times New Roman"/>
          <w:i/>
          <w:color w:val="000000"/>
          <w:sz w:val="24"/>
          <w:szCs w:val="24"/>
        </w:rPr>
        <w:t>Подтверждающим документом наличия собственного вклада может быть письмо НПО, составленное на фирменном бланке организации и подписанное первым руководителем (либо лицом, его замещающим) и иные официальные документы.</w:t>
      </w:r>
    </w:p>
    <w:p w14:paraId="715EA520" w14:textId="77777777" w:rsidR="0051150F" w:rsidRPr="003C570D" w:rsidRDefault="00D45852" w:rsidP="00E80725">
      <w:pPr>
        <w:pStyle w:val="ac"/>
        <w:spacing w:after="0" w:line="240" w:lineRule="auto"/>
        <w:ind w:left="0" w:firstLine="346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C570D">
        <w:rPr>
          <w:rFonts w:ascii="Times New Roman" w:hAnsi="Times New Roman"/>
          <w:i/>
          <w:color w:val="000000"/>
          <w:sz w:val="24"/>
          <w:szCs w:val="24"/>
        </w:rPr>
        <w:t>Подтверждающим документом наличия вклада из других источников может быть письмо от лица, предоставляющего финансирование, составленное на фирменном бланке организации и подписанное первым руководителем (либо лицом, его замещающим) и иные официальные документы</w:t>
      </w:r>
      <w:r w:rsidR="00E80725" w:rsidRPr="003C570D">
        <w:rPr>
          <w:rFonts w:ascii="Times New Roman" w:hAnsi="Times New Roman"/>
          <w:i/>
          <w:color w:val="000000"/>
          <w:sz w:val="24"/>
          <w:szCs w:val="24"/>
        </w:rPr>
        <w:t>. Д</w:t>
      </w:r>
      <w:r w:rsidR="008E7D4D" w:rsidRPr="003C570D">
        <w:rPr>
          <w:rFonts w:ascii="Times New Roman" w:hAnsi="Times New Roman"/>
          <w:i/>
          <w:sz w:val="24"/>
          <w:szCs w:val="24"/>
        </w:rPr>
        <w:t>ля юридического лица, который вносит вклад в проект</w:t>
      </w:r>
      <w:r w:rsidR="00E80725" w:rsidRPr="003C570D">
        <w:rPr>
          <w:rFonts w:ascii="Times New Roman" w:hAnsi="Times New Roman"/>
          <w:i/>
          <w:sz w:val="24"/>
          <w:szCs w:val="24"/>
        </w:rPr>
        <w:t xml:space="preserve"> </w:t>
      </w:r>
      <w:r w:rsidR="00E80725" w:rsidRPr="003C570D">
        <w:rPr>
          <w:rFonts w:ascii="Times New Roman" w:hAnsi="Times New Roman"/>
          <w:i/>
          <w:sz w:val="24"/>
          <w:szCs w:val="24"/>
        </w:rPr>
        <w:tab/>
        <w:t xml:space="preserve">- </w:t>
      </w:r>
      <w:r w:rsidR="0051150F" w:rsidRPr="003C570D">
        <w:rPr>
          <w:rFonts w:ascii="Times New Roman" w:hAnsi="Times New Roman"/>
          <w:i/>
          <w:sz w:val="24"/>
          <w:szCs w:val="24"/>
        </w:rPr>
        <w:t>на официальном бланке организации</w:t>
      </w:r>
      <w:r w:rsidR="008E7D4D" w:rsidRPr="003C570D">
        <w:rPr>
          <w:rFonts w:ascii="Times New Roman" w:hAnsi="Times New Roman"/>
          <w:i/>
          <w:sz w:val="24"/>
          <w:szCs w:val="24"/>
        </w:rPr>
        <w:t>; для</w:t>
      </w:r>
      <w:r w:rsidR="0051150F" w:rsidRPr="003C570D">
        <w:rPr>
          <w:rFonts w:ascii="Times New Roman" w:hAnsi="Times New Roman"/>
          <w:i/>
          <w:sz w:val="24"/>
          <w:szCs w:val="24"/>
        </w:rPr>
        <w:t xml:space="preserve"> физического лица</w:t>
      </w:r>
      <w:r w:rsidR="008E7D4D" w:rsidRPr="003C570D">
        <w:rPr>
          <w:rFonts w:ascii="Times New Roman" w:hAnsi="Times New Roman"/>
          <w:i/>
          <w:sz w:val="24"/>
          <w:szCs w:val="24"/>
        </w:rPr>
        <w:t>,</w:t>
      </w:r>
      <w:r w:rsidR="0051150F" w:rsidRPr="003C570D">
        <w:rPr>
          <w:rFonts w:ascii="Times New Roman" w:hAnsi="Times New Roman"/>
          <w:i/>
          <w:sz w:val="24"/>
          <w:szCs w:val="24"/>
        </w:rPr>
        <w:t xml:space="preserve"> оказывающего поддержку проекту</w:t>
      </w:r>
      <w:r w:rsidR="006E6F74" w:rsidRPr="003C570D">
        <w:rPr>
          <w:rFonts w:ascii="Times New Roman" w:hAnsi="Times New Roman"/>
          <w:i/>
          <w:sz w:val="24"/>
          <w:szCs w:val="24"/>
        </w:rPr>
        <w:t xml:space="preserve"> -</w:t>
      </w:r>
      <w:r w:rsidR="0051150F" w:rsidRPr="003C570D">
        <w:rPr>
          <w:rFonts w:ascii="Times New Roman" w:hAnsi="Times New Roman"/>
          <w:i/>
          <w:sz w:val="24"/>
          <w:szCs w:val="24"/>
        </w:rPr>
        <w:t xml:space="preserve"> документ</w:t>
      </w:r>
      <w:r w:rsidR="008E7D4D" w:rsidRPr="003C570D">
        <w:rPr>
          <w:rFonts w:ascii="Times New Roman" w:hAnsi="Times New Roman"/>
          <w:i/>
          <w:sz w:val="24"/>
          <w:szCs w:val="24"/>
        </w:rPr>
        <w:t>,</w:t>
      </w:r>
      <w:r w:rsidR="0051150F" w:rsidRPr="003C570D">
        <w:rPr>
          <w:rFonts w:ascii="Times New Roman" w:hAnsi="Times New Roman"/>
          <w:i/>
          <w:sz w:val="24"/>
          <w:szCs w:val="24"/>
        </w:rPr>
        <w:t xml:space="preserve"> заполненн</w:t>
      </w:r>
      <w:r w:rsidR="00E01D91" w:rsidRPr="003C570D">
        <w:rPr>
          <w:rFonts w:ascii="Times New Roman" w:hAnsi="Times New Roman"/>
          <w:i/>
          <w:sz w:val="24"/>
          <w:szCs w:val="24"/>
        </w:rPr>
        <w:t>ый</w:t>
      </w:r>
      <w:r w:rsidR="0051150F" w:rsidRPr="003C570D">
        <w:rPr>
          <w:rFonts w:ascii="Times New Roman" w:hAnsi="Times New Roman"/>
          <w:i/>
          <w:sz w:val="24"/>
          <w:szCs w:val="24"/>
        </w:rPr>
        <w:t xml:space="preserve"> собственноручно</w:t>
      </w:r>
      <w:r w:rsidR="009D21A1" w:rsidRPr="003C570D">
        <w:rPr>
          <w:rFonts w:ascii="Times New Roman" w:hAnsi="Times New Roman"/>
          <w:i/>
          <w:sz w:val="24"/>
          <w:szCs w:val="24"/>
        </w:rPr>
        <w:t>.</w:t>
      </w:r>
    </w:p>
    <w:bookmarkEnd w:id="9"/>
    <w:p w14:paraId="56F1B94E" w14:textId="77777777" w:rsidR="0051150F" w:rsidRPr="003C570D" w:rsidRDefault="0051150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color w:val="000000"/>
          <w:szCs w:val="24"/>
        </w:rPr>
      </w:pPr>
    </w:p>
    <w:p w14:paraId="125EC8C5" w14:textId="77777777" w:rsidR="0051150F" w:rsidRPr="003C570D" w:rsidRDefault="0051150F" w:rsidP="0053047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10" w:name="z799"/>
      <w:r w:rsidRPr="003C570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При внесении заявок посредством почтовой связи и (или) нарочно документы прошнуровываются и скрепляются печатью (при наличии) и подписью первого руководителя заявителя либо его заместителя. </w:t>
      </w:r>
    </w:p>
    <w:p w14:paraId="5948E277" w14:textId="77777777" w:rsidR="00A67650" w:rsidRPr="003C570D" w:rsidRDefault="00A67650" w:rsidP="005304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bookmarkEnd w:id="10"/>
    <w:p w14:paraId="5C24D236" w14:textId="77777777" w:rsidR="00734259" w:rsidRPr="003C570D" w:rsidRDefault="0073425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C570D">
        <w:rPr>
          <w:rFonts w:ascii="Times New Roman" w:eastAsia="Calibri" w:hAnsi="Times New Roman"/>
          <w:color w:val="000000"/>
          <w:sz w:val="24"/>
          <w:szCs w:val="24"/>
        </w:rPr>
        <w:t>Заявитель обеспечивает полноту представленных документов и достоверность сведений, указанных в них.</w:t>
      </w:r>
    </w:p>
    <w:p w14:paraId="0BA13970" w14:textId="77777777" w:rsidR="00A84D26" w:rsidRPr="003C570D" w:rsidRDefault="00A84D26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43252CAB" w14:textId="06A9008D" w:rsidR="00A84D26" w:rsidRDefault="00A84D26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C570D">
        <w:rPr>
          <w:rFonts w:ascii="Times New Roman" w:eastAsia="Calibri" w:hAnsi="Times New Roman"/>
          <w:color w:val="000000"/>
          <w:sz w:val="24"/>
          <w:szCs w:val="24"/>
        </w:rPr>
        <w:t xml:space="preserve">Срок реализации социальных проектов и программ – </w:t>
      </w:r>
      <w:proofErr w:type="gramStart"/>
      <w:r w:rsidRPr="003C570D">
        <w:rPr>
          <w:rFonts w:ascii="Times New Roman" w:eastAsia="Calibri" w:hAnsi="Times New Roman"/>
          <w:color w:val="000000"/>
          <w:sz w:val="24"/>
          <w:szCs w:val="24"/>
        </w:rPr>
        <w:t>согласно Плана</w:t>
      </w:r>
      <w:proofErr w:type="gramEnd"/>
      <w:r w:rsidRPr="003C570D">
        <w:rPr>
          <w:rFonts w:ascii="Times New Roman" w:eastAsia="Calibri" w:hAnsi="Times New Roman"/>
          <w:color w:val="000000"/>
          <w:sz w:val="24"/>
          <w:szCs w:val="24"/>
        </w:rPr>
        <w:t xml:space="preserve"> грантов.</w:t>
      </w:r>
    </w:p>
    <w:p w14:paraId="57D87740" w14:textId="77777777" w:rsidR="00C3372D" w:rsidRPr="003C570D" w:rsidRDefault="00C3372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2B29576A" w14:textId="6DD8F14D" w:rsidR="00734259" w:rsidRPr="003C570D" w:rsidRDefault="00A84D26" w:rsidP="003C570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C570D">
        <w:rPr>
          <w:rFonts w:ascii="Times New Roman" w:eastAsia="Calibri" w:hAnsi="Times New Roman"/>
          <w:b/>
          <w:i/>
          <w:color w:val="000000"/>
          <w:sz w:val="28"/>
          <w:szCs w:val="28"/>
          <w:u w:val="single"/>
        </w:rPr>
        <w:t xml:space="preserve">При заполнении заявки необходимо учитывать, что дата окончания реализации проекта – </w:t>
      </w:r>
      <w:proofErr w:type="gramStart"/>
      <w:r w:rsidRPr="003C570D">
        <w:rPr>
          <w:rFonts w:ascii="Times New Roman" w:eastAsia="Calibri" w:hAnsi="Times New Roman"/>
          <w:b/>
          <w:i/>
          <w:color w:val="000000"/>
          <w:sz w:val="28"/>
          <w:szCs w:val="28"/>
          <w:u w:val="single"/>
        </w:rPr>
        <w:t>согласно Плана</w:t>
      </w:r>
      <w:proofErr w:type="gramEnd"/>
      <w:r w:rsidRPr="003C570D">
        <w:rPr>
          <w:rFonts w:ascii="Times New Roman" w:eastAsia="Calibri" w:hAnsi="Times New Roman"/>
          <w:b/>
          <w:i/>
          <w:color w:val="000000"/>
          <w:sz w:val="28"/>
          <w:szCs w:val="28"/>
          <w:u w:val="single"/>
        </w:rPr>
        <w:t>, но не позднее 2</w:t>
      </w:r>
      <w:r w:rsidR="00E960F9" w:rsidRPr="003C570D">
        <w:rPr>
          <w:rFonts w:ascii="Times New Roman" w:eastAsia="Calibri" w:hAnsi="Times New Roman"/>
          <w:b/>
          <w:i/>
          <w:color w:val="000000"/>
          <w:sz w:val="28"/>
          <w:szCs w:val="28"/>
          <w:u w:val="single"/>
        </w:rPr>
        <w:t>7</w:t>
      </w:r>
      <w:r w:rsidRPr="003C570D">
        <w:rPr>
          <w:rFonts w:ascii="Times New Roman" w:eastAsia="Calibri" w:hAnsi="Times New Roman"/>
          <w:b/>
          <w:i/>
          <w:color w:val="000000"/>
          <w:sz w:val="28"/>
          <w:szCs w:val="28"/>
          <w:u w:val="single"/>
        </w:rPr>
        <w:t xml:space="preserve"> ноября 2020 года. </w:t>
      </w:r>
    </w:p>
    <w:p w14:paraId="6C0B3541" w14:textId="77777777" w:rsidR="00751EDA" w:rsidRPr="003C570D" w:rsidRDefault="00751ED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0506DDDA" w14:textId="77777777" w:rsidR="00734259" w:rsidRPr="003C570D" w:rsidRDefault="0051685C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3C570D">
        <w:rPr>
          <w:rFonts w:ascii="Times New Roman" w:eastAsia="Calibri" w:hAnsi="Times New Roman"/>
          <w:b/>
          <w:color w:val="000000"/>
          <w:sz w:val="24"/>
          <w:szCs w:val="24"/>
        </w:rPr>
        <w:t>6</w:t>
      </w:r>
      <w:r w:rsidR="00734259" w:rsidRPr="003C570D">
        <w:rPr>
          <w:rFonts w:ascii="Times New Roman" w:eastAsia="Calibri" w:hAnsi="Times New Roman"/>
          <w:b/>
          <w:color w:val="000000"/>
          <w:sz w:val="24"/>
          <w:szCs w:val="24"/>
        </w:rPr>
        <w:t>. Критерии отбора заявок</w:t>
      </w:r>
    </w:p>
    <w:p w14:paraId="7379A293" w14:textId="77777777" w:rsidR="00734259" w:rsidRPr="003C570D" w:rsidRDefault="0073425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C570D">
        <w:rPr>
          <w:rFonts w:ascii="Times New Roman" w:eastAsia="Calibri" w:hAnsi="Times New Roman"/>
          <w:color w:val="000000"/>
          <w:sz w:val="24"/>
          <w:szCs w:val="24"/>
        </w:rPr>
        <w:t>Заявки оцениваются</w:t>
      </w:r>
      <w:r w:rsidR="0051150F" w:rsidRPr="003C570D">
        <w:rPr>
          <w:rFonts w:ascii="Times New Roman" w:eastAsia="Calibri" w:hAnsi="Times New Roman"/>
          <w:color w:val="000000"/>
          <w:sz w:val="24"/>
          <w:szCs w:val="24"/>
        </w:rPr>
        <w:t xml:space="preserve"> членами</w:t>
      </w:r>
      <w:r w:rsidRPr="003C570D">
        <w:rPr>
          <w:rFonts w:ascii="Times New Roman" w:eastAsia="Calibri" w:hAnsi="Times New Roman"/>
          <w:color w:val="000000"/>
          <w:sz w:val="24"/>
          <w:szCs w:val="24"/>
        </w:rPr>
        <w:t xml:space="preserve"> внешней конкурсной комисси</w:t>
      </w:r>
      <w:r w:rsidR="0051150F" w:rsidRPr="003C570D">
        <w:rPr>
          <w:rFonts w:ascii="Times New Roman" w:eastAsia="Calibri" w:hAnsi="Times New Roman"/>
          <w:color w:val="000000"/>
          <w:sz w:val="24"/>
          <w:szCs w:val="24"/>
        </w:rPr>
        <w:t xml:space="preserve">и </w:t>
      </w:r>
      <w:r w:rsidR="00633DC1" w:rsidRPr="003C570D">
        <w:rPr>
          <w:rFonts w:ascii="Times New Roman" w:eastAsia="Calibri" w:hAnsi="Times New Roman"/>
          <w:color w:val="000000"/>
          <w:sz w:val="24"/>
          <w:szCs w:val="24"/>
        </w:rPr>
        <w:t>по</w:t>
      </w:r>
      <w:r w:rsidR="0051150F" w:rsidRPr="003C570D">
        <w:rPr>
          <w:rFonts w:ascii="Times New Roman" w:eastAsia="Calibri" w:hAnsi="Times New Roman"/>
          <w:color w:val="000000"/>
          <w:sz w:val="24"/>
          <w:szCs w:val="24"/>
        </w:rPr>
        <w:t xml:space="preserve"> показателям, у</w:t>
      </w:r>
      <w:r w:rsidR="00633DC1" w:rsidRPr="003C570D">
        <w:rPr>
          <w:rFonts w:ascii="Times New Roman" w:eastAsia="Calibri" w:hAnsi="Times New Roman"/>
          <w:color w:val="000000"/>
          <w:sz w:val="24"/>
          <w:szCs w:val="24"/>
        </w:rPr>
        <w:t xml:space="preserve">казанным в приложении №7 к Правилам: </w:t>
      </w:r>
      <w:r w:rsidRPr="003C570D">
        <w:rPr>
          <w:rFonts w:ascii="Times New Roman" w:eastAsia="Calibri" w:hAnsi="Times New Roman"/>
          <w:color w:val="000000"/>
          <w:sz w:val="24"/>
          <w:szCs w:val="24"/>
        </w:rPr>
        <w:t xml:space="preserve">  </w:t>
      </w:r>
    </w:p>
    <w:p w14:paraId="1C5ECBF4" w14:textId="77777777" w:rsidR="00633DC1" w:rsidRPr="003C570D" w:rsidRDefault="00633D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/>
          <w:color w:val="000000"/>
          <w:sz w:val="24"/>
          <w:szCs w:val="24"/>
        </w:rPr>
      </w:pPr>
    </w:p>
    <w:tbl>
      <w:tblPr>
        <w:tblW w:w="1451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5382"/>
        <w:gridCol w:w="1417"/>
        <w:gridCol w:w="578"/>
        <w:gridCol w:w="6662"/>
      </w:tblGrid>
      <w:tr w:rsidR="00633DC1" w:rsidRPr="003C570D" w14:paraId="2F97A00F" w14:textId="77777777" w:rsidTr="00E5475B">
        <w:trPr>
          <w:trHeight w:val="30"/>
        </w:trPr>
        <w:tc>
          <w:tcPr>
            <w:tcW w:w="472" w:type="dxa"/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30E81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82" w:type="dxa"/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053EB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Показатели оценки</w:t>
            </w:r>
          </w:p>
        </w:tc>
        <w:tc>
          <w:tcPr>
            <w:tcW w:w="1995" w:type="dxa"/>
            <w:gridSpan w:val="2"/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004F5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6662" w:type="dxa"/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B19C0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Расшифровка баллов</w:t>
            </w:r>
          </w:p>
        </w:tc>
      </w:tr>
      <w:tr w:rsidR="00633DC1" w:rsidRPr="003C570D" w14:paraId="5E3099E7" w14:textId="77777777" w:rsidTr="00633DC1">
        <w:trPr>
          <w:trHeight w:val="30"/>
        </w:trPr>
        <w:tc>
          <w:tcPr>
            <w:tcW w:w="47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439F6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07C64" w14:textId="77777777" w:rsidR="005418AE" w:rsidRPr="003C570D" w:rsidRDefault="00633DC1" w:rsidP="00FB59DD">
            <w:pPr>
              <w:pStyle w:val="ac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269"/>
              <w:jc w:val="both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Общий потенциал организации:</w:t>
            </w: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  <w:t>степень соответствия уставной деятельности организации целям проекта;</w:t>
            </w:r>
            <w:r w:rsidR="005418AE"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14:paraId="2E00E2FE" w14:textId="77777777" w:rsidR="005418AE" w:rsidRPr="003C570D" w:rsidRDefault="00633DC1" w:rsidP="00FB59DD">
            <w:pPr>
              <w:pStyle w:val="ac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269"/>
              <w:jc w:val="both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наличие у заявителя опыта реализации аналогичных социальных проектов и (или) социальных программ; </w:t>
            </w:r>
          </w:p>
          <w:p w14:paraId="7310FBDE" w14:textId="77777777" w:rsidR="005418AE" w:rsidRPr="003C570D" w:rsidRDefault="00633DC1" w:rsidP="00FB59DD">
            <w:pPr>
              <w:pStyle w:val="ac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269"/>
              <w:jc w:val="both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значимость результатов реализованных ранее аналогичных социальных проектов и (или) социальных программ;</w:t>
            </w:r>
          </w:p>
          <w:p w14:paraId="6D9B6C6E" w14:textId="77777777" w:rsidR="00633DC1" w:rsidRPr="003C570D" w:rsidRDefault="00633DC1" w:rsidP="00FB59DD">
            <w:pPr>
              <w:pStyle w:val="ac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269"/>
              <w:jc w:val="both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готовность организации к реализации социального проекта и (или) социальной программы).</w:t>
            </w: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BB0AB" w14:textId="77777777" w:rsidR="00633DC1" w:rsidRPr="003C570D" w:rsidRDefault="00633DC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 1 до 5</w:t>
            </w: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581F0" w14:textId="77777777" w:rsidR="00633DC1" w:rsidRPr="003C570D" w:rsidRDefault="00633DC1">
            <w:pPr>
              <w:shd w:val="clear" w:color="auto" w:fill="FFFFFF"/>
              <w:tabs>
                <w:tab w:val="left" w:pos="429"/>
              </w:tabs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6AABA" w14:textId="77777777" w:rsidR="00633DC1" w:rsidRPr="003C570D" w:rsidRDefault="00633DC1">
            <w:pPr>
              <w:shd w:val="clear" w:color="auto" w:fill="FFFFFF"/>
              <w:spacing w:after="0" w:line="240" w:lineRule="auto"/>
              <w:ind w:left="12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Общий потенциал организации полностью не соответствует ни одному из подпунктов показателя</w:t>
            </w:r>
          </w:p>
        </w:tc>
      </w:tr>
      <w:tr w:rsidR="00633DC1" w:rsidRPr="003C570D" w14:paraId="3A64A41B" w14:textId="77777777" w:rsidTr="00633DC1">
        <w:trPr>
          <w:trHeight w:val="30"/>
        </w:trPr>
        <w:tc>
          <w:tcPr>
            <w:tcW w:w="0" w:type="auto"/>
            <w:vMerge/>
          </w:tcPr>
          <w:p w14:paraId="098D282F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074B50D2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F682F2D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6B59B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1B048" w14:textId="77777777" w:rsidR="00633DC1" w:rsidRPr="003C570D" w:rsidRDefault="00633DC1">
            <w:pPr>
              <w:shd w:val="clear" w:color="auto" w:fill="FFFFFF"/>
              <w:spacing w:after="0" w:line="240" w:lineRule="auto"/>
              <w:ind w:left="12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Общий потенциал организации соответствует одному из подпунктов показателя</w:t>
            </w:r>
          </w:p>
        </w:tc>
      </w:tr>
      <w:tr w:rsidR="00633DC1" w:rsidRPr="003C570D" w14:paraId="7C13773E" w14:textId="77777777" w:rsidTr="00633DC1">
        <w:trPr>
          <w:trHeight w:val="30"/>
        </w:trPr>
        <w:tc>
          <w:tcPr>
            <w:tcW w:w="0" w:type="auto"/>
            <w:vMerge/>
          </w:tcPr>
          <w:p w14:paraId="41F87381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7373F194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207B32D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19B4A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F4CD5" w14:textId="77777777" w:rsidR="00633DC1" w:rsidRPr="003C570D" w:rsidRDefault="00633DC1">
            <w:pPr>
              <w:shd w:val="clear" w:color="auto" w:fill="FFFFFF"/>
              <w:spacing w:after="0" w:line="240" w:lineRule="auto"/>
              <w:ind w:left="12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Общий потенциал организации соответствует двум подпунктам показателя</w:t>
            </w:r>
          </w:p>
        </w:tc>
      </w:tr>
      <w:tr w:rsidR="00633DC1" w:rsidRPr="003C570D" w14:paraId="53A8CE66" w14:textId="77777777" w:rsidTr="00633DC1">
        <w:trPr>
          <w:trHeight w:val="30"/>
        </w:trPr>
        <w:tc>
          <w:tcPr>
            <w:tcW w:w="0" w:type="auto"/>
            <w:vMerge/>
          </w:tcPr>
          <w:p w14:paraId="11D28D12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557AB5A4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F974711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E45FF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013E9" w14:textId="77777777" w:rsidR="00633DC1" w:rsidRPr="003C570D" w:rsidRDefault="00633DC1">
            <w:pPr>
              <w:shd w:val="clear" w:color="auto" w:fill="FFFFFF"/>
              <w:spacing w:after="0" w:line="240" w:lineRule="auto"/>
              <w:ind w:left="12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Общий потенциал организации соответствует трем подпунктам показателя</w:t>
            </w:r>
          </w:p>
        </w:tc>
      </w:tr>
      <w:tr w:rsidR="00633DC1" w:rsidRPr="003C570D" w14:paraId="1E38923E" w14:textId="77777777" w:rsidTr="00633DC1">
        <w:trPr>
          <w:trHeight w:val="30"/>
        </w:trPr>
        <w:tc>
          <w:tcPr>
            <w:tcW w:w="0" w:type="auto"/>
            <w:vMerge/>
          </w:tcPr>
          <w:p w14:paraId="0E030988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25915E28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4D5DD67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B8D17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06893" w14:textId="77777777" w:rsidR="00633DC1" w:rsidRPr="003C570D" w:rsidRDefault="00633DC1">
            <w:pPr>
              <w:shd w:val="clear" w:color="auto" w:fill="FFFFFF"/>
              <w:spacing w:after="0" w:line="240" w:lineRule="auto"/>
              <w:ind w:left="12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Общий потенциал организации соответствует всем подпунктам показателя</w:t>
            </w:r>
          </w:p>
        </w:tc>
      </w:tr>
      <w:tr w:rsidR="00633DC1" w:rsidRPr="003C570D" w14:paraId="0C05F22E" w14:textId="77777777" w:rsidTr="00633DC1">
        <w:trPr>
          <w:trHeight w:val="30"/>
        </w:trPr>
        <w:tc>
          <w:tcPr>
            <w:tcW w:w="47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F08E5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5381F" w14:textId="77777777" w:rsidR="005418AE" w:rsidRPr="003C570D" w:rsidRDefault="00633DC1">
            <w:pPr>
              <w:shd w:val="clear" w:color="auto" w:fill="FFFFFF"/>
              <w:spacing w:after="0" w:line="240" w:lineRule="auto"/>
              <w:ind w:right="269"/>
              <w:textAlignment w:val="baseline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Опыт и квалификация специалистов, которых планируется задействовать в реализации </w:t>
            </w:r>
            <w:r w:rsidR="005418AE" w:rsidRPr="003C570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с</w:t>
            </w:r>
            <w:r w:rsidRPr="003C570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оциального проекта и (или) социальной программы: </w:t>
            </w:r>
          </w:p>
          <w:p w14:paraId="2316CBB7" w14:textId="77777777" w:rsidR="005418AE" w:rsidRPr="003C570D" w:rsidRDefault="00633DC1" w:rsidP="00FB59DD">
            <w:pPr>
              <w:pStyle w:val="ac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269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специалисты, которых планируется задействовать в реализации социального проекта и (или) социальной программы, обладают практическим опытом, </w:t>
            </w: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необходимым для эффективной реализации проекта;</w:t>
            </w:r>
          </w:p>
          <w:p w14:paraId="3C91E5C6" w14:textId="77777777" w:rsidR="005418AE" w:rsidRPr="003C570D" w:rsidRDefault="00633DC1" w:rsidP="00FB59DD">
            <w:pPr>
              <w:pStyle w:val="ac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269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специалисты, которых планируется задействовать в реализации социального проекта и (или) социальной программы обладают квалификацией, необходимой для эффективной реализации проекта; </w:t>
            </w:r>
          </w:p>
          <w:p w14:paraId="4428C2E8" w14:textId="77777777" w:rsidR="00633DC1" w:rsidRPr="003C570D" w:rsidRDefault="00633DC1" w:rsidP="00FB59DD">
            <w:pPr>
              <w:pStyle w:val="ac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269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обязанности в социальном проекте и (или) социальной программе специалистов, которых планируется задействовать в реализации социального проекта и (или) социальной программы, соответствуют их опыту и квалификации.</w:t>
            </w: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A2049" w14:textId="77777777" w:rsidR="00633DC1" w:rsidRPr="003C570D" w:rsidRDefault="00633DC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от 1 до 3</w:t>
            </w: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580D6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C765E" w14:textId="77777777" w:rsidR="00633DC1" w:rsidRPr="003C570D" w:rsidRDefault="00633DC1">
            <w:pPr>
              <w:shd w:val="clear" w:color="auto" w:fill="FFFFFF"/>
              <w:spacing w:after="0" w:line="240" w:lineRule="auto"/>
              <w:ind w:left="12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Опыт и квалификация специалистов, которых планируется задействовать в реализации социального проекта и (или) социальной программы соответствуют одному из подпунктов показателя</w:t>
            </w:r>
          </w:p>
        </w:tc>
      </w:tr>
      <w:tr w:rsidR="00633DC1" w:rsidRPr="003C570D" w14:paraId="7925C65D" w14:textId="77777777" w:rsidTr="00633DC1">
        <w:trPr>
          <w:trHeight w:val="30"/>
        </w:trPr>
        <w:tc>
          <w:tcPr>
            <w:tcW w:w="0" w:type="auto"/>
            <w:vMerge/>
          </w:tcPr>
          <w:p w14:paraId="5B289644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3F199A73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4470F42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13CE1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95EC7" w14:textId="77777777" w:rsidR="00633DC1" w:rsidRPr="003C570D" w:rsidRDefault="00633DC1">
            <w:pPr>
              <w:shd w:val="clear" w:color="auto" w:fill="FFFFFF"/>
              <w:spacing w:after="0" w:line="240" w:lineRule="auto"/>
              <w:ind w:left="12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Опыт и квалификация специалистов, которых планируется задействовать в реализации социального проекта и (или) социальной программы соответствуют двум подпунктам показателя</w:t>
            </w:r>
          </w:p>
        </w:tc>
      </w:tr>
      <w:tr w:rsidR="00633DC1" w:rsidRPr="003C570D" w14:paraId="09D12CB0" w14:textId="77777777" w:rsidTr="00633DC1">
        <w:trPr>
          <w:trHeight w:val="30"/>
        </w:trPr>
        <w:tc>
          <w:tcPr>
            <w:tcW w:w="0" w:type="auto"/>
            <w:vMerge/>
          </w:tcPr>
          <w:p w14:paraId="3937E854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30D8B2D0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450964E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2DF6B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1BE5F" w14:textId="77777777" w:rsidR="00633DC1" w:rsidRPr="003C570D" w:rsidRDefault="00633DC1">
            <w:pPr>
              <w:shd w:val="clear" w:color="auto" w:fill="FFFFFF"/>
              <w:spacing w:after="0" w:line="240" w:lineRule="auto"/>
              <w:ind w:left="11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Опыт и квалификация специалистов, которых планируется задействовать в реализации социального проекта и (или) социальной программы соответствуют трем подпунктам показателя</w:t>
            </w:r>
          </w:p>
        </w:tc>
      </w:tr>
      <w:tr w:rsidR="00633DC1" w:rsidRPr="003C570D" w14:paraId="054AB987" w14:textId="77777777" w:rsidTr="00633DC1">
        <w:trPr>
          <w:trHeight w:val="30"/>
        </w:trPr>
        <w:tc>
          <w:tcPr>
            <w:tcW w:w="47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C1E2D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E6DB4" w14:textId="77777777" w:rsidR="005418AE" w:rsidRPr="003C570D" w:rsidRDefault="00633DC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Направленность содержания предлагаемого социального проекта и (или) социальной программы на достижение целей, </w:t>
            </w:r>
            <w:proofErr w:type="gramStart"/>
            <w:r w:rsidRPr="003C570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указанным</w:t>
            </w:r>
            <w:proofErr w:type="gramEnd"/>
            <w:r w:rsidRPr="003C570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в Плане грантового финансирования:</w:t>
            </w:r>
          </w:p>
          <w:p w14:paraId="4A936590" w14:textId="77777777" w:rsidR="005418AE" w:rsidRPr="003C570D" w:rsidRDefault="00633DC1" w:rsidP="00FB59DD">
            <w:pPr>
              <w:pStyle w:val="ac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понимание и четкое описание проблемы (текущей ситуации), поддерживаемое статистикой и ссылками на официальные источники;</w:t>
            </w:r>
          </w:p>
          <w:p w14:paraId="13AC109E" w14:textId="77777777" w:rsidR="005418AE" w:rsidRPr="003C570D" w:rsidRDefault="00633DC1" w:rsidP="00FB59DD">
            <w:pPr>
              <w:pStyle w:val="ac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охват бенефициаров и масштаб реализации проекта в соответствии со сепцификой предлагаемого социального проекта и (или) социальной программы;</w:t>
            </w:r>
          </w:p>
          <w:p w14:paraId="4B0645EE" w14:textId="77777777" w:rsidR="005418AE" w:rsidRPr="003C570D" w:rsidRDefault="00633DC1" w:rsidP="00FB59DD">
            <w:pPr>
              <w:pStyle w:val="ac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наличие аргументированного объяснения того, как и почему мероприятия, реализуемые в рамках предлагаемого социального проекта и (или) социальной программы приведут к достижению целей предлагаемого социального проекта и (или) социальной программы;</w:t>
            </w:r>
          </w:p>
          <w:p w14:paraId="4AB58EB5" w14:textId="77777777" w:rsidR="005418AE" w:rsidRPr="003C570D" w:rsidRDefault="00633DC1" w:rsidP="00FB59DD">
            <w:pPr>
              <w:pStyle w:val="ac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наличие плана мониторинга, </w:t>
            </w:r>
            <w:proofErr w:type="gramStart"/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содержащий</w:t>
            </w:r>
            <w:proofErr w:type="gramEnd"/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количественные и качественные индикаторы, достижение которых приведет к запланированный цели социального проекта и </w:t>
            </w: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(или) социальной программы;</w:t>
            </w:r>
          </w:p>
          <w:p w14:paraId="32308807" w14:textId="77777777" w:rsidR="00633DC1" w:rsidRPr="003C570D" w:rsidRDefault="00633DC1" w:rsidP="00FB59DD">
            <w:pPr>
              <w:pStyle w:val="ac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наличие инновационных способов достижения поставленных цели и задач.</w:t>
            </w: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F38F5" w14:textId="77777777" w:rsidR="00633DC1" w:rsidRPr="003C570D" w:rsidRDefault="00633DC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от 1 до 7</w:t>
            </w: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8BC43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B2516" w14:textId="77777777" w:rsidR="00633DC1" w:rsidRPr="003C570D" w:rsidRDefault="00633DC1">
            <w:pPr>
              <w:shd w:val="clear" w:color="auto" w:fill="FFFFFF"/>
              <w:spacing w:after="0" w:line="240" w:lineRule="auto"/>
              <w:ind w:left="11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одержание предлагаемого социального проекта и (или) социальной программы не соответствует данному показателю</w:t>
            </w:r>
          </w:p>
        </w:tc>
      </w:tr>
      <w:tr w:rsidR="00633DC1" w:rsidRPr="003C570D" w14:paraId="0EA5E060" w14:textId="77777777" w:rsidTr="00633DC1">
        <w:trPr>
          <w:trHeight w:val="30"/>
        </w:trPr>
        <w:tc>
          <w:tcPr>
            <w:tcW w:w="0" w:type="auto"/>
            <w:vMerge/>
          </w:tcPr>
          <w:p w14:paraId="1EBC1F53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320A7E3B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799776C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749D8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8B49E" w14:textId="77777777" w:rsidR="00633DC1" w:rsidRPr="003C570D" w:rsidRDefault="00633DC1">
            <w:pPr>
              <w:shd w:val="clear" w:color="auto" w:fill="FFFFFF"/>
              <w:spacing w:after="0" w:line="240" w:lineRule="auto"/>
              <w:ind w:left="11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Содержание предлагаемого социального проекта и (или) социальной программы полностью соответствует одному из пяти подпунктов показателя</w:t>
            </w:r>
          </w:p>
        </w:tc>
      </w:tr>
      <w:tr w:rsidR="00633DC1" w:rsidRPr="003C570D" w14:paraId="0518BACF" w14:textId="77777777" w:rsidTr="00633DC1">
        <w:trPr>
          <w:trHeight w:val="30"/>
        </w:trPr>
        <w:tc>
          <w:tcPr>
            <w:tcW w:w="0" w:type="auto"/>
            <w:vMerge/>
          </w:tcPr>
          <w:p w14:paraId="0C9D8796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12674EA0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0400E65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4E9FE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1A30C" w14:textId="77777777" w:rsidR="00633DC1" w:rsidRPr="003C570D" w:rsidRDefault="00633DC1">
            <w:pPr>
              <w:shd w:val="clear" w:color="auto" w:fill="FFFFFF"/>
              <w:spacing w:after="0" w:line="240" w:lineRule="auto"/>
              <w:ind w:left="11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Содержание предлагаемого социального проекта и (или) социальной программы полностью соответствует двум из пяти подпунктов показателя</w:t>
            </w:r>
          </w:p>
        </w:tc>
      </w:tr>
      <w:tr w:rsidR="00633DC1" w:rsidRPr="003C570D" w14:paraId="41FDC797" w14:textId="77777777" w:rsidTr="00633DC1">
        <w:trPr>
          <w:trHeight w:val="30"/>
        </w:trPr>
        <w:tc>
          <w:tcPr>
            <w:tcW w:w="0" w:type="auto"/>
            <w:vMerge/>
          </w:tcPr>
          <w:p w14:paraId="20C35A90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0176051B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7AE9887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E43F7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246AA" w14:textId="77777777" w:rsidR="00633DC1" w:rsidRPr="003C570D" w:rsidRDefault="00633DC1">
            <w:pPr>
              <w:shd w:val="clear" w:color="auto" w:fill="FFFFFF"/>
              <w:spacing w:after="0" w:line="240" w:lineRule="auto"/>
              <w:ind w:left="11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Содержание предлагаемого социального проекта и (или) социальной программы полностью соответствует трем из пяти подпунктов показателя</w:t>
            </w:r>
          </w:p>
        </w:tc>
      </w:tr>
      <w:tr w:rsidR="00633DC1" w:rsidRPr="003C570D" w14:paraId="41E04C8C" w14:textId="77777777" w:rsidTr="00633DC1">
        <w:trPr>
          <w:trHeight w:val="30"/>
        </w:trPr>
        <w:tc>
          <w:tcPr>
            <w:tcW w:w="0" w:type="auto"/>
            <w:vMerge/>
          </w:tcPr>
          <w:p w14:paraId="3FDED1E8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62279A41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4559BD0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73922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7742A" w14:textId="77777777" w:rsidR="00633DC1" w:rsidRPr="003C570D" w:rsidRDefault="00633DC1">
            <w:pPr>
              <w:shd w:val="clear" w:color="auto" w:fill="FFFFFF"/>
              <w:spacing w:after="0" w:line="240" w:lineRule="auto"/>
              <w:ind w:left="11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Содержание предлагаемого социального проекта и (или) социальной программы полностью соответствует четырем из пяти подпунктов показателя</w:t>
            </w:r>
          </w:p>
        </w:tc>
      </w:tr>
      <w:tr w:rsidR="00633DC1" w:rsidRPr="003C570D" w14:paraId="1ABEA8F6" w14:textId="77777777" w:rsidTr="00633DC1">
        <w:trPr>
          <w:trHeight w:val="30"/>
        </w:trPr>
        <w:tc>
          <w:tcPr>
            <w:tcW w:w="0" w:type="auto"/>
            <w:vMerge/>
          </w:tcPr>
          <w:p w14:paraId="54E566CF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7FA5E5C4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A6C96DA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3EC68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12900" w14:textId="77777777" w:rsidR="00633DC1" w:rsidRPr="003C570D" w:rsidRDefault="00633DC1">
            <w:pPr>
              <w:shd w:val="clear" w:color="auto" w:fill="FFFFFF"/>
              <w:spacing w:after="0" w:line="240" w:lineRule="auto"/>
              <w:ind w:left="11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одержание предлагаемого социального проекта и (или) социальной программы не полностью соответствует всем подпунктам показателя</w:t>
            </w:r>
          </w:p>
        </w:tc>
      </w:tr>
      <w:tr w:rsidR="00633DC1" w:rsidRPr="003C570D" w14:paraId="598D0E02" w14:textId="77777777" w:rsidTr="00633DC1">
        <w:trPr>
          <w:trHeight w:val="30"/>
        </w:trPr>
        <w:tc>
          <w:tcPr>
            <w:tcW w:w="0" w:type="auto"/>
            <w:vMerge/>
          </w:tcPr>
          <w:p w14:paraId="1F64B58B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7595569B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D287297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0F57B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63570" w14:textId="77777777" w:rsidR="00633DC1" w:rsidRPr="003C570D" w:rsidRDefault="00633DC1">
            <w:pPr>
              <w:shd w:val="clear" w:color="auto" w:fill="FFFFFF"/>
              <w:spacing w:after="0" w:line="240" w:lineRule="auto"/>
              <w:ind w:left="11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одержание предлагаемого социального проекта и (или) социальной программы полностью соответствует всем подпунктам показателя</w:t>
            </w:r>
          </w:p>
        </w:tc>
      </w:tr>
      <w:tr w:rsidR="00633DC1" w:rsidRPr="003C570D" w14:paraId="0DA05503" w14:textId="77777777" w:rsidTr="00633DC1">
        <w:trPr>
          <w:trHeight w:val="30"/>
        </w:trPr>
        <w:tc>
          <w:tcPr>
            <w:tcW w:w="47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F5A8A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1249E" w14:textId="77777777" w:rsidR="005418AE" w:rsidRPr="003C570D" w:rsidRDefault="00633DC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Значимость, достижимость результатов и обеспечение устойчивости социального проекта и (или) социальной программы:</w:t>
            </w:r>
          </w:p>
          <w:p w14:paraId="2E869BFD" w14:textId="77777777" w:rsidR="005418AE" w:rsidRPr="003C570D" w:rsidRDefault="00633DC1" w:rsidP="00FB59DD">
            <w:pPr>
              <w:pStyle w:val="ac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четко представлена роль организации в обеспечении устойчивости социального проекта и (или) социальной программы;</w:t>
            </w:r>
          </w:p>
          <w:p w14:paraId="7D1B0389" w14:textId="77777777" w:rsidR="005418AE" w:rsidRPr="003C570D" w:rsidRDefault="00633DC1" w:rsidP="00FB59DD">
            <w:pPr>
              <w:pStyle w:val="ac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планируемые результаты реалистичны и могут быть достигнуты в рамках предлагаемого социального проекта и (или) социальной программы;</w:t>
            </w:r>
          </w:p>
          <w:p w14:paraId="10639BAE" w14:textId="77777777" w:rsidR="005418AE" w:rsidRPr="003C570D" w:rsidRDefault="00633DC1" w:rsidP="00FB59DD">
            <w:pPr>
              <w:pStyle w:val="ac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планируемые результаты имеют практическую значимость;</w:t>
            </w:r>
          </w:p>
          <w:p w14:paraId="58580DE5" w14:textId="77777777" w:rsidR="00633DC1" w:rsidRPr="003C570D" w:rsidRDefault="00633DC1" w:rsidP="00FB59DD">
            <w:pPr>
              <w:pStyle w:val="ac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четко описана возможность продолжения деятельности после окончания финансирования и (или) продвижения результатов.</w:t>
            </w: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9E00F" w14:textId="77777777" w:rsidR="00633DC1" w:rsidRPr="003C570D" w:rsidRDefault="00633DC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 1 до 5</w:t>
            </w: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57F70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692F4" w14:textId="77777777" w:rsidR="00633DC1" w:rsidRPr="003C570D" w:rsidRDefault="00633DC1">
            <w:pPr>
              <w:shd w:val="clear" w:color="auto" w:fill="FFFFFF"/>
              <w:spacing w:after="0" w:line="240" w:lineRule="auto"/>
              <w:ind w:left="11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Значимость, достижимость результатов и обеспечение устойчивости социального проекта и (или) социальной программы полностью не соответствует ни одному из подпунктов показателя</w:t>
            </w:r>
          </w:p>
        </w:tc>
      </w:tr>
      <w:tr w:rsidR="00633DC1" w:rsidRPr="003C570D" w14:paraId="78FE1762" w14:textId="77777777" w:rsidTr="00633DC1">
        <w:trPr>
          <w:trHeight w:val="30"/>
        </w:trPr>
        <w:tc>
          <w:tcPr>
            <w:tcW w:w="0" w:type="auto"/>
            <w:vMerge/>
          </w:tcPr>
          <w:p w14:paraId="5AEA1AAC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620E165E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17D04D7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F8D23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65A2B" w14:textId="77777777" w:rsidR="00633DC1" w:rsidRPr="003C570D" w:rsidRDefault="00633DC1">
            <w:pPr>
              <w:shd w:val="clear" w:color="auto" w:fill="FFFFFF"/>
              <w:spacing w:after="0" w:line="240" w:lineRule="auto"/>
              <w:ind w:left="11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Значимость, достижимость результатов и обеспечение устойчивости социального проекта и (или) социальной программы соответствует одному из подпунктов показателя</w:t>
            </w:r>
          </w:p>
        </w:tc>
      </w:tr>
      <w:tr w:rsidR="00633DC1" w:rsidRPr="003C570D" w14:paraId="39F4586F" w14:textId="77777777" w:rsidTr="00633DC1">
        <w:trPr>
          <w:trHeight w:val="30"/>
        </w:trPr>
        <w:tc>
          <w:tcPr>
            <w:tcW w:w="0" w:type="auto"/>
            <w:vMerge/>
          </w:tcPr>
          <w:p w14:paraId="46D3FCDE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4D98AAA3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4D70ED2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085CC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9D887" w14:textId="77777777" w:rsidR="00633DC1" w:rsidRPr="003C570D" w:rsidRDefault="00633DC1">
            <w:pPr>
              <w:shd w:val="clear" w:color="auto" w:fill="FFFFFF"/>
              <w:spacing w:after="0" w:line="240" w:lineRule="auto"/>
              <w:ind w:left="11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Значимость, достижимость результатов и обеспечение устойчивости социального проекта и (или) социальной программы соответствует двум подпунктам показателя</w:t>
            </w:r>
          </w:p>
        </w:tc>
      </w:tr>
      <w:tr w:rsidR="00633DC1" w:rsidRPr="003C570D" w14:paraId="47254E79" w14:textId="77777777" w:rsidTr="00633DC1">
        <w:trPr>
          <w:trHeight w:val="30"/>
        </w:trPr>
        <w:tc>
          <w:tcPr>
            <w:tcW w:w="0" w:type="auto"/>
            <w:vMerge/>
          </w:tcPr>
          <w:p w14:paraId="6DF1664D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60EE78DA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79F3E27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03AC7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BD19D" w14:textId="77777777" w:rsidR="00633DC1" w:rsidRPr="003C570D" w:rsidRDefault="00633DC1">
            <w:pPr>
              <w:shd w:val="clear" w:color="auto" w:fill="FFFFFF"/>
              <w:spacing w:after="0" w:line="240" w:lineRule="auto"/>
              <w:ind w:left="11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Значимость, достижимость результатов и обеспечение устойчивости социального проекта и (или) социальной программы соответствует трем подпунктам показателя</w:t>
            </w:r>
          </w:p>
        </w:tc>
      </w:tr>
      <w:tr w:rsidR="00633DC1" w:rsidRPr="003C570D" w14:paraId="3F0FF48F" w14:textId="77777777" w:rsidTr="00633DC1">
        <w:trPr>
          <w:trHeight w:val="30"/>
        </w:trPr>
        <w:tc>
          <w:tcPr>
            <w:tcW w:w="0" w:type="auto"/>
            <w:vMerge/>
          </w:tcPr>
          <w:p w14:paraId="7D405B02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28F060E0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8C142AD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79D66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E0E86" w14:textId="77777777" w:rsidR="00633DC1" w:rsidRPr="003C570D" w:rsidRDefault="00633DC1">
            <w:pPr>
              <w:shd w:val="clear" w:color="auto" w:fill="FFFFFF"/>
              <w:spacing w:after="0" w:line="240" w:lineRule="auto"/>
              <w:ind w:left="11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Значимость, достижимость результатов и обеспечение устойчивости социального проекта и (или) социальной программы соответствует всем подпунктам показателя</w:t>
            </w:r>
          </w:p>
        </w:tc>
      </w:tr>
      <w:tr w:rsidR="00633DC1" w:rsidRPr="003C570D" w14:paraId="12BE5616" w14:textId="77777777" w:rsidTr="00633DC1">
        <w:trPr>
          <w:trHeight w:val="30"/>
        </w:trPr>
        <w:tc>
          <w:tcPr>
            <w:tcW w:w="47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5EF88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32F96" w14:textId="77777777" w:rsidR="005418AE" w:rsidRPr="003C570D" w:rsidRDefault="00633DC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Обоснованность представленной сметы расходов и сроков реализации социального проекта и (или) социальной программы, соответствие деятельности смете расходов и срокам социального проекта и (или) социальной программы:</w:t>
            </w:r>
          </w:p>
          <w:p w14:paraId="4C257F02" w14:textId="77777777" w:rsidR="005418AE" w:rsidRPr="003C570D" w:rsidRDefault="00633DC1" w:rsidP="00FB59DD">
            <w:pPr>
              <w:pStyle w:val="ac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представленные в смете расходы обоснованы и реалистичны;</w:t>
            </w:r>
          </w:p>
          <w:p w14:paraId="558650AF" w14:textId="77777777" w:rsidR="005418AE" w:rsidRPr="003C570D" w:rsidRDefault="00633DC1" w:rsidP="00FB59DD">
            <w:pPr>
              <w:pStyle w:val="ac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представленные сроки реализации проекта обоснованы и реалистичны;</w:t>
            </w:r>
          </w:p>
          <w:p w14:paraId="1CD22510" w14:textId="77777777" w:rsidR="005418AE" w:rsidRPr="003C570D" w:rsidRDefault="00633DC1" w:rsidP="00FB59DD">
            <w:pPr>
              <w:pStyle w:val="ac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представленные в смете расходы соответствуют деятельности социального проекта и (или) социальной программы;</w:t>
            </w:r>
          </w:p>
          <w:p w14:paraId="44E4A856" w14:textId="77777777" w:rsidR="00633DC1" w:rsidRPr="003C570D" w:rsidRDefault="00633DC1" w:rsidP="00FB59DD">
            <w:pPr>
              <w:pStyle w:val="ac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сроки реализации социального проекта и (или) социальной программы, </w:t>
            </w: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соответствуют деятельности социального проекта и (или) социальной программы.</w:t>
            </w: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AB6B3" w14:textId="77777777" w:rsidR="00633DC1" w:rsidRPr="003C570D" w:rsidRDefault="00633DC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от 1 до 5</w:t>
            </w: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FA123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5605B" w14:textId="77777777" w:rsidR="00633DC1" w:rsidRPr="003C570D" w:rsidRDefault="00633DC1">
            <w:pPr>
              <w:shd w:val="clear" w:color="auto" w:fill="FFFFFF"/>
              <w:spacing w:after="0" w:line="240" w:lineRule="auto"/>
              <w:ind w:left="11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Обоснованность представленной сметы расходов и сроков реализации социального проекта и (или) социальной программы, соответствие деятельности смете расходов и срокам социального проекта и (или) социальной программы полностью не соответствует ни одному из подпунктов показателя</w:t>
            </w:r>
          </w:p>
        </w:tc>
      </w:tr>
      <w:tr w:rsidR="00633DC1" w:rsidRPr="003C570D" w14:paraId="49A4E8EE" w14:textId="77777777" w:rsidTr="00633DC1">
        <w:trPr>
          <w:trHeight w:val="30"/>
        </w:trPr>
        <w:tc>
          <w:tcPr>
            <w:tcW w:w="0" w:type="auto"/>
            <w:vMerge/>
          </w:tcPr>
          <w:p w14:paraId="2AF93800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35E61FB5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85B3613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65024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AD5BBB" w14:textId="77777777" w:rsidR="00633DC1" w:rsidRPr="003C570D" w:rsidRDefault="00633DC1">
            <w:pPr>
              <w:shd w:val="clear" w:color="auto" w:fill="FFFFFF"/>
              <w:spacing w:after="0" w:line="240" w:lineRule="auto"/>
              <w:ind w:left="11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Обоснованность представленной сметы расходов и сроков реализации социального проекта и (или) социальной программы, соответствие деятельности смете расходов и срокам социального проекта и (или) социальной программы полностью соответствует одному из подпунктов показателя</w:t>
            </w:r>
          </w:p>
        </w:tc>
      </w:tr>
      <w:tr w:rsidR="00633DC1" w:rsidRPr="003C570D" w14:paraId="337AAD89" w14:textId="77777777" w:rsidTr="00633DC1">
        <w:trPr>
          <w:trHeight w:val="30"/>
        </w:trPr>
        <w:tc>
          <w:tcPr>
            <w:tcW w:w="0" w:type="auto"/>
            <w:vMerge/>
          </w:tcPr>
          <w:p w14:paraId="5688BDB0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56E1F0DD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4E225A7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B4990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2079C" w14:textId="77777777" w:rsidR="00633DC1" w:rsidRPr="003C570D" w:rsidRDefault="00633DC1">
            <w:pPr>
              <w:shd w:val="clear" w:color="auto" w:fill="FFFFFF"/>
              <w:spacing w:after="0" w:line="240" w:lineRule="auto"/>
              <w:ind w:left="11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Обоснованность представленной сметы расходов и сроков реализации социального проекта и (или) социальной программы, соответствие деятельности смете расходов и срокам социального проекта и (или) социальной программы </w:t>
            </w: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полностью соответствует двум из подпунктов показателя</w:t>
            </w:r>
          </w:p>
        </w:tc>
      </w:tr>
      <w:tr w:rsidR="00633DC1" w:rsidRPr="003C570D" w14:paraId="1A6990C4" w14:textId="77777777" w:rsidTr="00633DC1">
        <w:trPr>
          <w:trHeight w:val="30"/>
        </w:trPr>
        <w:tc>
          <w:tcPr>
            <w:tcW w:w="0" w:type="auto"/>
            <w:vMerge/>
          </w:tcPr>
          <w:p w14:paraId="04602DA6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78C3FAB7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1762E47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A0D91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76139" w14:textId="77777777" w:rsidR="00633DC1" w:rsidRPr="003C570D" w:rsidRDefault="00633DC1">
            <w:pPr>
              <w:shd w:val="clear" w:color="auto" w:fill="FFFFFF"/>
              <w:spacing w:after="0" w:line="240" w:lineRule="auto"/>
              <w:ind w:left="11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Обоснованность представленной сметы расходов и сроков реализации социального проекта и (или) социальной программы, соответствие деятельности смете расходов и срокам социального проекта и (или) социальной программы полностью соответствует трем из подпунктов показателя</w:t>
            </w:r>
          </w:p>
        </w:tc>
      </w:tr>
      <w:tr w:rsidR="00633DC1" w:rsidRPr="003C570D" w14:paraId="5EF96C78" w14:textId="77777777" w:rsidTr="00633DC1">
        <w:trPr>
          <w:trHeight w:val="30"/>
        </w:trPr>
        <w:tc>
          <w:tcPr>
            <w:tcW w:w="0" w:type="auto"/>
            <w:vMerge/>
          </w:tcPr>
          <w:p w14:paraId="5EE36680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54E01849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41095EA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41356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6C892" w14:textId="77777777" w:rsidR="00633DC1" w:rsidRPr="003C570D" w:rsidRDefault="00633DC1">
            <w:pPr>
              <w:shd w:val="clear" w:color="auto" w:fill="FFFFFF"/>
              <w:spacing w:after="0" w:line="240" w:lineRule="auto"/>
              <w:ind w:left="116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Обоснованность представленной сметы расходов и сроков реализации социального проекта и (или) социальной программы, соответствие деятельности смете расходов и срокам социального проекта и (или) социальной программы полностью соответствует всем подпунктам показателя</w:t>
            </w:r>
          </w:p>
        </w:tc>
      </w:tr>
      <w:tr w:rsidR="00633DC1" w:rsidRPr="003C570D" w14:paraId="61FE91EB" w14:textId="77777777" w:rsidTr="00633DC1">
        <w:trPr>
          <w:trHeight w:val="30"/>
        </w:trPr>
        <w:tc>
          <w:tcPr>
            <w:tcW w:w="4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312DC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73E8A" w14:textId="77777777" w:rsidR="00633DC1" w:rsidRPr="003C570D" w:rsidRDefault="00633DC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В случае предоставления государственных грантов за счет средств местного бюджета – опыт работы неправительственной организации в соответствующем регионе.</w:t>
            </w:r>
          </w:p>
          <w:p w14:paraId="37E70BF3" w14:textId="77777777" w:rsidR="005418AE" w:rsidRPr="003C570D" w:rsidRDefault="005418A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14:paraId="35C23E9F" w14:textId="77777777" w:rsidR="005418AE" w:rsidRPr="003C570D" w:rsidRDefault="005418A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Оценивается только при предоставлении государственных грантов за счет средств местного бюджета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92F54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56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993FD" w14:textId="77777777" w:rsidR="00633DC1" w:rsidRPr="003C570D" w:rsidRDefault="00633DC1">
            <w:pPr>
              <w:shd w:val="clear" w:color="auto" w:fill="FFFFFF"/>
              <w:spacing w:after="0" w:line="240" w:lineRule="auto"/>
              <w:ind w:firstLine="127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F2F19" w14:textId="77777777" w:rsidR="00633DC1" w:rsidRPr="003C570D" w:rsidRDefault="00633DC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57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Заявитель имеет опыт работы в соответствующем регионе</w:t>
            </w:r>
          </w:p>
        </w:tc>
      </w:tr>
    </w:tbl>
    <w:p w14:paraId="7E30DB47" w14:textId="77777777" w:rsidR="00633DC1" w:rsidRPr="003C570D" w:rsidRDefault="00633D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/>
          <w:color w:val="000000"/>
          <w:sz w:val="24"/>
          <w:szCs w:val="24"/>
        </w:rPr>
      </w:pPr>
    </w:p>
    <w:p w14:paraId="33593D1D" w14:textId="77777777" w:rsidR="00734259" w:rsidRPr="003C570D" w:rsidRDefault="007342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/>
          <w:color w:val="000000"/>
          <w:sz w:val="24"/>
          <w:szCs w:val="24"/>
        </w:rPr>
      </w:pPr>
      <w:r w:rsidRPr="003C570D">
        <w:rPr>
          <w:rFonts w:ascii="Times New Roman" w:eastAsia="Calibri" w:hAnsi="Times New Roman"/>
          <w:color w:val="000000"/>
          <w:sz w:val="24"/>
          <w:szCs w:val="24"/>
        </w:rPr>
        <w:t xml:space="preserve">Баллы по каждому показателю </w:t>
      </w:r>
      <w:proofErr w:type="gramStart"/>
      <w:r w:rsidRPr="003C570D">
        <w:rPr>
          <w:rFonts w:ascii="Times New Roman" w:eastAsia="Calibri" w:hAnsi="Times New Roman"/>
          <w:color w:val="000000"/>
          <w:sz w:val="24"/>
          <w:szCs w:val="24"/>
        </w:rPr>
        <w:t>суммируются</w:t>
      </w:r>
      <w:proofErr w:type="gramEnd"/>
      <w:r w:rsidRPr="003C570D">
        <w:rPr>
          <w:rFonts w:ascii="Times New Roman" w:eastAsia="Calibri" w:hAnsi="Times New Roman"/>
          <w:color w:val="000000"/>
          <w:sz w:val="24"/>
          <w:szCs w:val="24"/>
        </w:rPr>
        <w:t xml:space="preserve"> и выставляется общий балл.</w:t>
      </w:r>
    </w:p>
    <w:p w14:paraId="018A4101" w14:textId="77777777" w:rsidR="00734259" w:rsidRPr="003C570D" w:rsidRDefault="00734259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14:paraId="2FEC7112" w14:textId="77777777" w:rsidR="00734259" w:rsidRPr="003C570D" w:rsidRDefault="00734259" w:rsidP="00530470">
      <w:pPr>
        <w:tabs>
          <w:tab w:val="left" w:pos="2468"/>
          <w:tab w:val="left" w:pos="2859"/>
          <w:tab w:val="left" w:pos="451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570D">
        <w:rPr>
          <w:rFonts w:ascii="Times New Roman" w:hAnsi="Times New Roman"/>
          <w:b/>
          <w:sz w:val="24"/>
          <w:szCs w:val="24"/>
        </w:rPr>
        <w:t>7.</w:t>
      </w:r>
      <w:r w:rsidR="00FF72AF" w:rsidRPr="003C570D">
        <w:rPr>
          <w:rFonts w:ascii="Times New Roman" w:hAnsi="Times New Roman"/>
          <w:b/>
          <w:sz w:val="24"/>
          <w:szCs w:val="24"/>
        </w:rPr>
        <w:t xml:space="preserve"> </w:t>
      </w:r>
      <w:r w:rsidRPr="003C570D">
        <w:rPr>
          <w:rFonts w:ascii="Times New Roman" w:hAnsi="Times New Roman"/>
          <w:b/>
          <w:sz w:val="24"/>
          <w:szCs w:val="24"/>
        </w:rPr>
        <w:t>Дополнительная информация и консультации</w:t>
      </w:r>
    </w:p>
    <w:p w14:paraId="1CBA91BD" w14:textId="77777777" w:rsidR="00734259" w:rsidRPr="003C570D" w:rsidRDefault="00734259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sz w:val="24"/>
          <w:szCs w:val="24"/>
        </w:rPr>
        <w:t>Более детально с процессом отбора и деятельностью конкурсной комиссии можно ознакомиться в следующих документах:</w:t>
      </w:r>
    </w:p>
    <w:p w14:paraId="3C75C89A" w14:textId="77777777" w:rsidR="00734259" w:rsidRPr="003C570D" w:rsidRDefault="00734259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sz w:val="24"/>
          <w:szCs w:val="24"/>
        </w:rPr>
        <w:t>- Правила предоставления грантов для неправительственных организаций и осуществления мониторинга за их реализацией, утвержденным приказом Министра культуры и спорта Республики Казахстан от 25 декабря 2015 года № 413</w:t>
      </w:r>
    </w:p>
    <w:p w14:paraId="0D9DA257" w14:textId="77777777" w:rsidR="009F619C" w:rsidRPr="003C570D" w:rsidRDefault="009F619C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14:paraId="73698C10" w14:textId="78F04530" w:rsidR="00FB59D4" w:rsidRPr="003C570D" w:rsidRDefault="005168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C570D">
        <w:rPr>
          <w:rFonts w:ascii="Times New Roman" w:hAnsi="Times New Roman"/>
          <w:bCs/>
          <w:sz w:val="24"/>
          <w:szCs w:val="24"/>
        </w:rPr>
        <w:t xml:space="preserve">Работники </w:t>
      </w:r>
      <w:r w:rsidR="00C3372D">
        <w:rPr>
          <w:rFonts w:ascii="Times New Roman" w:hAnsi="Times New Roman"/>
          <w:bCs/>
          <w:sz w:val="24"/>
          <w:szCs w:val="24"/>
        </w:rPr>
        <w:t>Оператора</w:t>
      </w:r>
      <w:r w:rsidR="00734259" w:rsidRPr="003C570D">
        <w:rPr>
          <w:rFonts w:ascii="Times New Roman" w:hAnsi="Times New Roman"/>
          <w:bCs/>
          <w:sz w:val="24"/>
          <w:szCs w:val="24"/>
        </w:rPr>
        <w:t xml:space="preserve"> оказывают консультации в течение всего времени приема заявок. За дополнительной информацией и разъяснениями следует обращаться в</w:t>
      </w:r>
      <w:r w:rsidR="00974DE6" w:rsidRPr="003C570D">
        <w:rPr>
          <w:rFonts w:ascii="Times New Roman" w:hAnsi="Times New Roman"/>
          <w:bCs/>
          <w:sz w:val="24"/>
          <w:szCs w:val="24"/>
        </w:rPr>
        <w:t xml:space="preserve"> Проектный офис по государственному грантовому финансированию</w:t>
      </w:r>
      <w:r w:rsidR="00734259" w:rsidRPr="003C570D">
        <w:rPr>
          <w:rFonts w:ascii="Times New Roman" w:hAnsi="Times New Roman"/>
          <w:bCs/>
          <w:sz w:val="24"/>
          <w:szCs w:val="24"/>
        </w:rPr>
        <w:t xml:space="preserve"> </w:t>
      </w:r>
      <w:r w:rsidR="00C3372D">
        <w:rPr>
          <w:rFonts w:ascii="Times New Roman" w:hAnsi="Times New Roman"/>
          <w:bCs/>
          <w:sz w:val="24"/>
          <w:szCs w:val="24"/>
        </w:rPr>
        <w:t>Оператора</w:t>
      </w:r>
      <w:r w:rsidR="00734259" w:rsidRPr="003C570D">
        <w:rPr>
          <w:rFonts w:ascii="Times New Roman" w:hAnsi="Times New Roman"/>
          <w:bCs/>
          <w:sz w:val="24"/>
          <w:szCs w:val="24"/>
        </w:rPr>
        <w:t xml:space="preserve"> по телефонам: </w:t>
      </w:r>
      <w:r w:rsidR="00FB59D4" w:rsidRPr="003C570D">
        <w:rPr>
          <w:rFonts w:ascii="Times New Roman" w:hAnsi="Times New Roman"/>
          <w:bCs/>
          <w:sz w:val="24"/>
          <w:szCs w:val="24"/>
        </w:rPr>
        <w:t xml:space="preserve"> </w:t>
      </w:r>
    </w:p>
    <w:p w14:paraId="4CC2389F" w14:textId="77777777" w:rsidR="003C570D" w:rsidRPr="003C570D" w:rsidRDefault="00347622" w:rsidP="003C570D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1" w:name="_GoBack"/>
      <w:r w:rsidRPr="003C570D">
        <w:rPr>
          <w:rFonts w:ascii="Times New Roman" w:hAnsi="Times New Roman"/>
          <w:b/>
          <w:sz w:val="26"/>
          <w:szCs w:val="26"/>
        </w:rPr>
        <w:t>А</w:t>
      </w:r>
      <w:r w:rsidR="00974DE6" w:rsidRPr="003C570D">
        <w:rPr>
          <w:rFonts w:ascii="Times New Roman" w:hAnsi="Times New Roman"/>
          <w:b/>
          <w:sz w:val="26"/>
          <w:szCs w:val="26"/>
        </w:rPr>
        <w:t>кмолинская область</w:t>
      </w:r>
      <w:r w:rsidR="00974DE6" w:rsidRPr="003C570D">
        <w:rPr>
          <w:rFonts w:ascii="Times New Roman" w:hAnsi="Times New Roman"/>
          <w:bCs/>
          <w:sz w:val="26"/>
          <w:szCs w:val="26"/>
        </w:rPr>
        <w:t xml:space="preserve"> – </w:t>
      </w:r>
      <w:r w:rsidR="003C570D" w:rsidRPr="003C570D">
        <w:rPr>
          <w:rFonts w:ascii="Times New Roman" w:hAnsi="Times New Roman"/>
          <w:bCs/>
          <w:sz w:val="26"/>
          <w:szCs w:val="26"/>
        </w:rPr>
        <w:t>Мажранова Мадина 8 777 997 55 88</w:t>
      </w:r>
    </w:p>
    <w:p w14:paraId="3782DF83" w14:textId="5203120A" w:rsidR="00974DE6" w:rsidRPr="003C570D" w:rsidRDefault="00974DE6" w:rsidP="003C570D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570D">
        <w:rPr>
          <w:rFonts w:ascii="Times New Roman" w:hAnsi="Times New Roman"/>
          <w:b/>
          <w:sz w:val="26"/>
          <w:szCs w:val="26"/>
        </w:rPr>
        <w:t>Актюбинская область</w:t>
      </w:r>
      <w:r w:rsidRPr="003C570D">
        <w:rPr>
          <w:rFonts w:ascii="Times New Roman" w:hAnsi="Times New Roman"/>
          <w:bCs/>
          <w:sz w:val="26"/>
          <w:szCs w:val="26"/>
        </w:rPr>
        <w:t xml:space="preserve"> – Сарбалина Асель </w:t>
      </w:r>
      <w:r w:rsidR="00BC085E" w:rsidRPr="003C570D">
        <w:rPr>
          <w:rFonts w:ascii="Times New Roman" w:hAnsi="Times New Roman"/>
          <w:bCs/>
          <w:sz w:val="26"/>
          <w:szCs w:val="26"/>
        </w:rPr>
        <w:t>8 701 460 50 55</w:t>
      </w:r>
    </w:p>
    <w:p w14:paraId="32C56913" w14:textId="77777777" w:rsidR="00974DE6" w:rsidRPr="003C570D" w:rsidRDefault="00974DE6" w:rsidP="00974DE6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570D">
        <w:rPr>
          <w:rFonts w:ascii="Times New Roman" w:hAnsi="Times New Roman"/>
          <w:b/>
          <w:sz w:val="26"/>
          <w:szCs w:val="26"/>
        </w:rPr>
        <w:t>Алматинская область</w:t>
      </w:r>
      <w:r w:rsidRPr="003C570D">
        <w:rPr>
          <w:rFonts w:ascii="Times New Roman" w:hAnsi="Times New Roman"/>
          <w:bCs/>
          <w:sz w:val="26"/>
          <w:szCs w:val="26"/>
        </w:rPr>
        <w:t xml:space="preserve"> – Ергалиева Шугыла </w:t>
      </w:r>
      <w:r w:rsidR="00BC085E" w:rsidRPr="003C570D">
        <w:rPr>
          <w:rFonts w:ascii="Times New Roman" w:hAnsi="Times New Roman"/>
          <w:bCs/>
          <w:sz w:val="26"/>
          <w:szCs w:val="26"/>
        </w:rPr>
        <w:t>8 778 010 78 20</w:t>
      </w:r>
    </w:p>
    <w:p w14:paraId="5A5CD87D" w14:textId="77777777" w:rsidR="00974DE6" w:rsidRPr="003C570D" w:rsidRDefault="00974DE6" w:rsidP="00974DE6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570D">
        <w:rPr>
          <w:rFonts w:ascii="Times New Roman" w:hAnsi="Times New Roman"/>
          <w:b/>
          <w:sz w:val="26"/>
          <w:szCs w:val="26"/>
        </w:rPr>
        <w:t>Атырауская область</w:t>
      </w:r>
      <w:r w:rsidRPr="003C570D">
        <w:rPr>
          <w:rFonts w:ascii="Times New Roman" w:hAnsi="Times New Roman"/>
          <w:bCs/>
          <w:sz w:val="26"/>
          <w:szCs w:val="26"/>
        </w:rPr>
        <w:t xml:space="preserve"> – Ибадуллаев Аскар</w:t>
      </w:r>
      <w:r w:rsidR="00BC085E" w:rsidRPr="003C570D">
        <w:rPr>
          <w:rFonts w:ascii="Times New Roman" w:hAnsi="Times New Roman"/>
          <w:bCs/>
          <w:sz w:val="26"/>
          <w:szCs w:val="26"/>
        </w:rPr>
        <w:t xml:space="preserve"> 8 775 591 55 70</w:t>
      </w:r>
    </w:p>
    <w:p w14:paraId="36EA2467" w14:textId="77777777" w:rsidR="00974DE6" w:rsidRPr="003C570D" w:rsidRDefault="00974DE6" w:rsidP="00974DE6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570D">
        <w:rPr>
          <w:rFonts w:ascii="Times New Roman" w:hAnsi="Times New Roman"/>
          <w:b/>
          <w:sz w:val="26"/>
          <w:szCs w:val="26"/>
        </w:rPr>
        <w:t>Восточно-Казахстанская область</w:t>
      </w:r>
      <w:r w:rsidRPr="003C570D">
        <w:rPr>
          <w:rFonts w:ascii="Times New Roman" w:hAnsi="Times New Roman"/>
          <w:bCs/>
          <w:sz w:val="26"/>
          <w:szCs w:val="26"/>
        </w:rPr>
        <w:t xml:space="preserve"> – Мухамеджанова Дана</w:t>
      </w:r>
      <w:r w:rsidR="00BC085E" w:rsidRPr="003C570D">
        <w:rPr>
          <w:rFonts w:ascii="Times New Roman" w:hAnsi="Times New Roman"/>
          <w:bCs/>
          <w:sz w:val="26"/>
          <w:szCs w:val="26"/>
        </w:rPr>
        <w:t xml:space="preserve"> 8 702 481 62 26</w:t>
      </w:r>
    </w:p>
    <w:p w14:paraId="4F8359F6" w14:textId="77777777" w:rsidR="00974DE6" w:rsidRPr="003C570D" w:rsidRDefault="00974DE6" w:rsidP="00974DE6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570D">
        <w:rPr>
          <w:rFonts w:ascii="Times New Roman" w:hAnsi="Times New Roman"/>
          <w:b/>
          <w:sz w:val="26"/>
          <w:szCs w:val="26"/>
        </w:rPr>
        <w:lastRenderedPageBreak/>
        <w:t>Жамбылская область</w:t>
      </w:r>
      <w:r w:rsidRPr="003C570D">
        <w:rPr>
          <w:rFonts w:ascii="Times New Roman" w:hAnsi="Times New Roman"/>
          <w:bCs/>
          <w:sz w:val="26"/>
          <w:szCs w:val="26"/>
        </w:rPr>
        <w:t xml:space="preserve"> – Боранбаева Жанаргуль</w:t>
      </w:r>
      <w:r w:rsidR="006F1AE7" w:rsidRPr="003C570D">
        <w:rPr>
          <w:rFonts w:ascii="Times New Roman" w:hAnsi="Times New Roman"/>
          <w:bCs/>
          <w:sz w:val="26"/>
          <w:szCs w:val="26"/>
        </w:rPr>
        <w:t xml:space="preserve"> 8 702 796 37 92</w:t>
      </w:r>
    </w:p>
    <w:p w14:paraId="7D1F0456" w14:textId="77777777" w:rsidR="00974DE6" w:rsidRPr="003C570D" w:rsidRDefault="00974DE6" w:rsidP="00974DE6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570D">
        <w:rPr>
          <w:rFonts w:ascii="Times New Roman" w:hAnsi="Times New Roman"/>
          <w:b/>
          <w:sz w:val="26"/>
          <w:szCs w:val="26"/>
        </w:rPr>
        <w:t>Западно-Казахстанская область</w:t>
      </w:r>
      <w:r w:rsidRPr="003C570D">
        <w:rPr>
          <w:rFonts w:ascii="Times New Roman" w:hAnsi="Times New Roman"/>
          <w:bCs/>
          <w:sz w:val="26"/>
          <w:szCs w:val="26"/>
        </w:rPr>
        <w:t xml:space="preserve"> – Сарбалина Асаель</w:t>
      </w:r>
      <w:r w:rsidR="00BC085E" w:rsidRPr="003C570D">
        <w:rPr>
          <w:rFonts w:ascii="Times New Roman" w:hAnsi="Times New Roman"/>
          <w:bCs/>
          <w:sz w:val="26"/>
          <w:szCs w:val="26"/>
        </w:rPr>
        <w:t xml:space="preserve"> 8 701 460 50 55</w:t>
      </w:r>
    </w:p>
    <w:p w14:paraId="29F64C82" w14:textId="77777777" w:rsidR="00974DE6" w:rsidRPr="003C570D" w:rsidRDefault="00974DE6" w:rsidP="00974DE6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570D">
        <w:rPr>
          <w:rFonts w:ascii="Times New Roman" w:hAnsi="Times New Roman"/>
          <w:b/>
          <w:sz w:val="26"/>
          <w:szCs w:val="26"/>
        </w:rPr>
        <w:t>Карагандинская область</w:t>
      </w:r>
      <w:r w:rsidRPr="003C570D">
        <w:rPr>
          <w:rFonts w:ascii="Times New Roman" w:hAnsi="Times New Roman"/>
          <w:bCs/>
          <w:sz w:val="26"/>
          <w:szCs w:val="26"/>
        </w:rPr>
        <w:t xml:space="preserve"> – Боранбаева Жанаргуль</w:t>
      </w:r>
      <w:r w:rsidR="006F1AE7" w:rsidRPr="003C570D">
        <w:rPr>
          <w:rFonts w:ascii="Times New Roman" w:hAnsi="Times New Roman"/>
          <w:bCs/>
          <w:sz w:val="26"/>
          <w:szCs w:val="26"/>
        </w:rPr>
        <w:t xml:space="preserve"> 8 702 796 37 92</w:t>
      </w:r>
    </w:p>
    <w:p w14:paraId="68E1D50A" w14:textId="77777777" w:rsidR="00974DE6" w:rsidRPr="003C570D" w:rsidRDefault="00935296" w:rsidP="00974DE6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570D">
        <w:rPr>
          <w:rFonts w:ascii="Times New Roman" w:hAnsi="Times New Roman"/>
          <w:b/>
          <w:sz w:val="26"/>
          <w:szCs w:val="26"/>
        </w:rPr>
        <w:t>Костанайская область</w:t>
      </w:r>
      <w:r w:rsidRPr="003C570D">
        <w:rPr>
          <w:rFonts w:ascii="Times New Roman" w:hAnsi="Times New Roman"/>
          <w:bCs/>
          <w:sz w:val="26"/>
          <w:szCs w:val="26"/>
        </w:rPr>
        <w:t xml:space="preserve"> – Максутбек Кажымукан</w:t>
      </w:r>
      <w:r w:rsidR="006F1AE7" w:rsidRPr="003C570D">
        <w:rPr>
          <w:rFonts w:ascii="Times New Roman" w:hAnsi="Times New Roman"/>
          <w:bCs/>
          <w:sz w:val="26"/>
          <w:szCs w:val="26"/>
        </w:rPr>
        <w:t xml:space="preserve"> 8 708 688 22 36</w:t>
      </w:r>
    </w:p>
    <w:p w14:paraId="3AB6DB37" w14:textId="346E73B0" w:rsidR="00935296" w:rsidRPr="003C570D" w:rsidRDefault="00935296" w:rsidP="00974DE6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570D">
        <w:rPr>
          <w:rFonts w:ascii="Times New Roman" w:hAnsi="Times New Roman"/>
          <w:b/>
          <w:sz w:val="26"/>
          <w:szCs w:val="26"/>
        </w:rPr>
        <w:t>Кызылординская область</w:t>
      </w:r>
      <w:r w:rsidRPr="003C570D">
        <w:rPr>
          <w:rFonts w:ascii="Times New Roman" w:hAnsi="Times New Roman"/>
          <w:bCs/>
          <w:sz w:val="26"/>
          <w:szCs w:val="26"/>
        </w:rPr>
        <w:t xml:space="preserve"> – </w:t>
      </w:r>
      <w:r w:rsidR="003C570D" w:rsidRPr="003C570D">
        <w:rPr>
          <w:rFonts w:ascii="Times New Roman" w:hAnsi="Times New Roman"/>
          <w:bCs/>
          <w:sz w:val="26"/>
          <w:szCs w:val="26"/>
        </w:rPr>
        <w:t>Мажранова Мадина 8 777 997 55 88</w:t>
      </w:r>
    </w:p>
    <w:p w14:paraId="1404AD1E" w14:textId="77777777" w:rsidR="00935296" w:rsidRPr="003C570D" w:rsidRDefault="00935296" w:rsidP="00974DE6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570D">
        <w:rPr>
          <w:rFonts w:ascii="Times New Roman" w:hAnsi="Times New Roman"/>
          <w:b/>
          <w:sz w:val="26"/>
          <w:szCs w:val="26"/>
        </w:rPr>
        <w:t>Мангистауская область</w:t>
      </w:r>
      <w:r w:rsidRPr="003C570D">
        <w:rPr>
          <w:rFonts w:ascii="Times New Roman" w:hAnsi="Times New Roman"/>
          <w:bCs/>
          <w:sz w:val="26"/>
          <w:szCs w:val="26"/>
        </w:rPr>
        <w:t xml:space="preserve"> – Ибадуллаев Аскар</w:t>
      </w:r>
      <w:r w:rsidR="00BC085E" w:rsidRPr="003C570D">
        <w:rPr>
          <w:rFonts w:ascii="Times New Roman" w:hAnsi="Times New Roman"/>
          <w:bCs/>
          <w:sz w:val="26"/>
          <w:szCs w:val="26"/>
        </w:rPr>
        <w:t xml:space="preserve"> 8 775 591 55 708 </w:t>
      </w:r>
    </w:p>
    <w:p w14:paraId="3C39D47A" w14:textId="77777777" w:rsidR="003C570D" w:rsidRPr="003C570D" w:rsidRDefault="00935296" w:rsidP="003C570D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570D">
        <w:rPr>
          <w:rFonts w:ascii="Times New Roman" w:hAnsi="Times New Roman"/>
          <w:b/>
          <w:sz w:val="26"/>
          <w:szCs w:val="26"/>
        </w:rPr>
        <w:t>Павлодарская область</w:t>
      </w:r>
      <w:r w:rsidRPr="003C570D">
        <w:rPr>
          <w:rFonts w:ascii="Times New Roman" w:hAnsi="Times New Roman"/>
          <w:bCs/>
          <w:sz w:val="26"/>
          <w:szCs w:val="26"/>
        </w:rPr>
        <w:t xml:space="preserve"> – </w:t>
      </w:r>
      <w:r w:rsidR="003C570D" w:rsidRPr="003C570D">
        <w:rPr>
          <w:rFonts w:ascii="Times New Roman" w:hAnsi="Times New Roman"/>
          <w:bCs/>
          <w:sz w:val="26"/>
          <w:szCs w:val="26"/>
        </w:rPr>
        <w:t>Ергалиева Шугыла 8 778 010 78 20</w:t>
      </w:r>
    </w:p>
    <w:p w14:paraId="2CC1A3AC" w14:textId="77777777" w:rsidR="003C570D" w:rsidRPr="003C570D" w:rsidRDefault="00935296" w:rsidP="003C570D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570D">
        <w:rPr>
          <w:rFonts w:ascii="Times New Roman" w:hAnsi="Times New Roman"/>
          <w:b/>
          <w:sz w:val="26"/>
          <w:szCs w:val="26"/>
        </w:rPr>
        <w:t>Северо-Казахстанская область</w:t>
      </w:r>
      <w:r w:rsidRPr="003C570D">
        <w:rPr>
          <w:rFonts w:ascii="Times New Roman" w:hAnsi="Times New Roman"/>
          <w:bCs/>
          <w:sz w:val="26"/>
          <w:szCs w:val="26"/>
        </w:rPr>
        <w:t xml:space="preserve"> – </w:t>
      </w:r>
      <w:r w:rsidR="003C570D" w:rsidRPr="003C570D">
        <w:rPr>
          <w:rFonts w:ascii="Times New Roman" w:hAnsi="Times New Roman"/>
          <w:bCs/>
          <w:sz w:val="26"/>
          <w:szCs w:val="26"/>
        </w:rPr>
        <w:t>Сариев Аслан  8 701 617 81 88</w:t>
      </w:r>
    </w:p>
    <w:p w14:paraId="48B8DEBC" w14:textId="1BB0BDED" w:rsidR="00935296" w:rsidRPr="003C570D" w:rsidRDefault="00935296" w:rsidP="003C570D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570D">
        <w:rPr>
          <w:rFonts w:ascii="Times New Roman" w:hAnsi="Times New Roman"/>
          <w:b/>
          <w:sz w:val="26"/>
          <w:szCs w:val="26"/>
        </w:rPr>
        <w:t>Туркестанская область</w:t>
      </w:r>
      <w:r w:rsidRPr="003C570D">
        <w:rPr>
          <w:rFonts w:ascii="Times New Roman" w:hAnsi="Times New Roman"/>
          <w:bCs/>
          <w:sz w:val="26"/>
          <w:szCs w:val="26"/>
        </w:rPr>
        <w:t xml:space="preserve"> – Максутбек Кажымукан</w:t>
      </w:r>
      <w:r w:rsidR="006F1AE7" w:rsidRPr="003C570D">
        <w:rPr>
          <w:rFonts w:ascii="Times New Roman" w:hAnsi="Times New Roman"/>
          <w:bCs/>
          <w:sz w:val="26"/>
          <w:szCs w:val="26"/>
        </w:rPr>
        <w:t xml:space="preserve"> 8 708 688 22 36</w:t>
      </w:r>
    </w:p>
    <w:p w14:paraId="1628E7C5" w14:textId="7941E3BA" w:rsidR="003C570D" w:rsidRPr="003C570D" w:rsidRDefault="00EB1789" w:rsidP="003C570D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</w:t>
      </w:r>
      <w:r w:rsidR="00935296" w:rsidRPr="003C570D">
        <w:rPr>
          <w:rFonts w:ascii="Times New Roman" w:hAnsi="Times New Roman"/>
          <w:b/>
          <w:sz w:val="26"/>
          <w:szCs w:val="26"/>
        </w:rPr>
        <w:t>ород Нур-Султан</w:t>
      </w:r>
      <w:r w:rsidR="00935296" w:rsidRPr="003C570D">
        <w:rPr>
          <w:rFonts w:ascii="Times New Roman" w:hAnsi="Times New Roman"/>
          <w:bCs/>
          <w:sz w:val="26"/>
          <w:szCs w:val="26"/>
        </w:rPr>
        <w:t xml:space="preserve"> – </w:t>
      </w:r>
      <w:r w:rsidR="003C570D" w:rsidRPr="003C570D">
        <w:rPr>
          <w:rFonts w:ascii="Times New Roman" w:hAnsi="Times New Roman"/>
          <w:bCs/>
          <w:sz w:val="26"/>
          <w:szCs w:val="26"/>
        </w:rPr>
        <w:t>Сариев Аслан  8 701 617 81 88</w:t>
      </w:r>
    </w:p>
    <w:p w14:paraId="2839FF4D" w14:textId="3D36C0B8" w:rsidR="003C570D" w:rsidRPr="003C570D" w:rsidRDefault="00EB1789" w:rsidP="003C570D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</w:t>
      </w:r>
      <w:r w:rsidR="00935296" w:rsidRPr="003C570D">
        <w:rPr>
          <w:rFonts w:ascii="Times New Roman" w:hAnsi="Times New Roman"/>
          <w:b/>
          <w:sz w:val="26"/>
          <w:szCs w:val="26"/>
        </w:rPr>
        <w:t>ород Алматы</w:t>
      </w:r>
      <w:r w:rsidR="00935296" w:rsidRPr="003C570D">
        <w:rPr>
          <w:rFonts w:ascii="Times New Roman" w:hAnsi="Times New Roman"/>
          <w:bCs/>
          <w:sz w:val="26"/>
          <w:szCs w:val="26"/>
        </w:rPr>
        <w:t xml:space="preserve"> – </w:t>
      </w:r>
      <w:r w:rsidR="003C570D" w:rsidRPr="003C570D">
        <w:rPr>
          <w:rFonts w:ascii="Times New Roman" w:hAnsi="Times New Roman"/>
          <w:bCs/>
          <w:sz w:val="26"/>
          <w:szCs w:val="26"/>
        </w:rPr>
        <w:t>Мухамеджанова Дана 8 702 481 62 26</w:t>
      </w:r>
    </w:p>
    <w:p w14:paraId="4DBAFFE1" w14:textId="33929325" w:rsidR="00935296" w:rsidRPr="003C570D" w:rsidRDefault="00EB1789" w:rsidP="003C570D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</w:t>
      </w:r>
      <w:r w:rsidR="00935296" w:rsidRPr="003C570D">
        <w:rPr>
          <w:rFonts w:ascii="Times New Roman" w:hAnsi="Times New Roman"/>
          <w:b/>
          <w:sz w:val="26"/>
          <w:szCs w:val="26"/>
        </w:rPr>
        <w:t>ород Шымкент</w:t>
      </w:r>
      <w:r w:rsidR="00935296" w:rsidRPr="003C570D">
        <w:rPr>
          <w:rFonts w:ascii="Times New Roman" w:hAnsi="Times New Roman"/>
          <w:bCs/>
          <w:sz w:val="26"/>
          <w:szCs w:val="26"/>
        </w:rPr>
        <w:t xml:space="preserve"> – Максутбек Кажымукан </w:t>
      </w:r>
      <w:r w:rsidR="006F1AE7" w:rsidRPr="003C570D">
        <w:rPr>
          <w:rFonts w:ascii="Times New Roman" w:hAnsi="Times New Roman"/>
          <w:bCs/>
          <w:sz w:val="26"/>
          <w:szCs w:val="26"/>
        </w:rPr>
        <w:t>8 708 688 22 36</w:t>
      </w:r>
    </w:p>
    <w:p w14:paraId="19F727EB" w14:textId="77777777" w:rsidR="00FB59D4" w:rsidRPr="003C570D" w:rsidRDefault="00FB59D4">
      <w:pPr>
        <w:spacing w:after="0" w:line="240" w:lineRule="auto"/>
        <w:jc w:val="both"/>
        <w:rPr>
          <w:rFonts w:ascii="Times New Roman" w:hAnsi="Times New Roman"/>
          <w:bCs/>
          <w:strike/>
          <w:sz w:val="24"/>
          <w:szCs w:val="24"/>
          <w:u w:val="single"/>
        </w:rPr>
      </w:pPr>
    </w:p>
    <w:bookmarkEnd w:id="11"/>
    <w:p w14:paraId="39C3194B" w14:textId="77777777" w:rsidR="00734259" w:rsidRPr="003C570D" w:rsidRDefault="00734259">
      <w:pPr>
        <w:shd w:val="clear" w:color="auto" w:fill="FFFFFF"/>
        <w:tabs>
          <w:tab w:val="left" w:pos="3466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b/>
          <w:sz w:val="24"/>
          <w:szCs w:val="24"/>
        </w:rPr>
        <w:t xml:space="preserve">8. Утвержденный план </w:t>
      </w:r>
      <w:r w:rsidR="0077482F" w:rsidRPr="003C570D">
        <w:rPr>
          <w:rFonts w:ascii="Times New Roman" w:hAnsi="Times New Roman"/>
          <w:b/>
          <w:sz w:val="24"/>
          <w:szCs w:val="24"/>
        </w:rPr>
        <w:t>предоставления</w:t>
      </w:r>
      <w:r w:rsidRPr="003C570D">
        <w:rPr>
          <w:rFonts w:ascii="Times New Roman" w:hAnsi="Times New Roman"/>
          <w:b/>
          <w:sz w:val="24"/>
          <w:szCs w:val="24"/>
        </w:rPr>
        <w:t xml:space="preserve"> грантов</w:t>
      </w:r>
      <w:r w:rsidR="0077482F" w:rsidRPr="003C570D">
        <w:rPr>
          <w:rFonts w:ascii="Times New Roman" w:hAnsi="Times New Roman"/>
          <w:b/>
          <w:sz w:val="24"/>
          <w:szCs w:val="24"/>
        </w:rPr>
        <w:t xml:space="preserve"> для НПО</w:t>
      </w:r>
    </w:p>
    <w:p w14:paraId="0CAE318F" w14:textId="477811C7" w:rsidR="0081578C" w:rsidRPr="003C570D" w:rsidRDefault="00AC4067" w:rsidP="0081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3C570D">
        <w:rPr>
          <w:rFonts w:ascii="Times New Roman" w:hAnsi="Times New Roman"/>
          <w:sz w:val="24"/>
          <w:szCs w:val="24"/>
        </w:rPr>
        <w:t>Повторный к</w:t>
      </w:r>
      <w:r w:rsidR="00734259" w:rsidRPr="003C570D">
        <w:rPr>
          <w:rFonts w:ascii="Times New Roman" w:hAnsi="Times New Roman"/>
          <w:sz w:val="24"/>
          <w:szCs w:val="24"/>
        </w:rPr>
        <w:t xml:space="preserve">онкурс проходит в рамках </w:t>
      </w:r>
      <w:r w:rsidR="00862E6B" w:rsidRPr="003C570D">
        <w:rPr>
          <w:rFonts w:ascii="Times New Roman" w:hAnsi="Times New Roman"/>
          <w:b/>
          <w:bCs/>
          <w:i/>
          <w:iCs/>
          <w:sz w:val="24"/>
          <w:szCs w:val="24"/>
        </w:rPr>
        <w:t>внесенных изменений</w:t>
      </w:r>
      <w:r w:rsidR="00862E6B" w:rsidRPr="003C570D">
        <w:rPr>
          <w:rFonts w:ascii="Times New Roman" w:hAnsi="Times New Roman"/>
          <w:sz w:val="24"/>
          <w:szCs w:val="24"/>
        </w:rPr>
        <w:t xml:space="preserve"> в </w:t>
      </w:r>
      <w:r w:rsidR="00734259" w:rsidRPr="003C570D">
        <w:rPr>
          <w:rFonts w:ascii="Times New Roman" w:hAnsi="Times New Roman"/>
          <w:sz w:val="24"/>
          <w:szCs w:val="24"/>
        </w:rPr>
        <w:t>План предоставления грантов для неправительственных организаций на 20</w:t>
      </w:r>
      <w:r w:rsidR="00915DCE" w:rsidRPr="003C570D">
        <w:rPr>
          <w:rFonts w:ascii="Times New Roman" w:hAnsi="Times New Roman"/>
          <w:sz w:val="24"/>
          <w:szCs w:val="24"/>
        </w:rPr>
        <w:t>20</w:t>
      </w:r>
      <w:r w:rsidR="00734259" w:rsidRPr="003C570D">
        <w:rPr>
          <w:rFonts w:ascii="Times New Roman" w:hAnsi="Times New Roman"/>
          <w:sz w:val="24"/>
          <w:szCs w:val="24"/>
        </w:rPr>
        <w:t xml:space="preserve"> год, утвержденного</w:t>
      </w:r>
      <w:r w:rsidR="00734259" w:rsidRPr="003C570D" w:rsidDel="009C3BC9">
        <w:rPr>
          <w:rFonts w:ascii="Times New Roman" w:hAnsi="Times New Roman"/>
          <w:sz w:val="24"/>
          <w:szCs w:val="24"/>
        </w:rPr>
        <w:t xml:space="preserve"> </w:t>
      </w:r>
      <w:r w:rsidR="00734259" w:rsidRPr="003C570D">
        <w:rPr>
          <w:rFonts w:ascii="Times New Roman" w:hAnsi="Times New Roman"/>
          <w:sz w:val="24"/>
          <w:szCs w:val="24"/>
        </w:rPr>
        <w:t xml:space="preserve">приказом Министра </w:t>
      </w:r>
      <w:r w:rsidR="00935296" w:rsidRPr="003C570D">
        <w:rPr>
          <w:rFonts w:ascii="Times New Roman" w:hAnsi="Times New Roman"/>
          <w:sz w:val="24"/>
          <w:szCs w:val="24"/>
        </w:rPr>
        <w:t xml:space="preserve">информации и </w:t>
      </w:r>
      <w:r w:rsidR="00FB59D4" w:rsidRPr="003C570D">
        <w:rPr>
          <w:rFonts w:ascii="Times New Roman" w:hAnsi="Times New Roman"/>
          <w:sz w:val="24"/>
          <w:szCs w:val="24"/>
        </w:rPr>
        <w:t>общественного развития</w:t>
      </w:r>
      <w:r w:rsidR="000F01BC" w:rsidRPr="003C570D">
        <w:rPr>
          <w:rFonts w:ascii="Times New Roman" w:hAnsi="Times New Roman"/>
          <w:sz w:val="24"/>
          <w:szCs w:val="24"/>
        </w:rPr>
        <w:t xml:space="preserve"> Республики Казахстан от «2</w:t>
      </w:r>
      <w:r w:rsidR="00935296" w:rsidRPr="003C570D">
        <w:rPr>
          <w:rFonts w:ascii="Times New Roman" w:hAnsi="Times New Roman"/>
          <w:sz w:val="24"/>
          <w:szCs w:val="24"/>
        </w:rPr>
        <w:t>5</w:t>
      </w:r>
      <w:r w:rsidR="00734259" w:rsidRPr="003C570D">
        <w:rPr>
          <w:rFonts w:ascii="Times New Roman" w:hAnsi="Times New Roman"/>
          <w:sz w:val="24"/>
          <w:szCs w:val="24"/>
        </w:rPr>
        <w:t xml:space="preserve">» </w:t>
      </w:r>
      <w:r w:rsidR="00FB59D4" w:rsidRPr="003C570D">
        <w:rPr>
          <w:rFonts w:ascii="Times New Roman" w:hAnsi="Times New Roman"/>
          <w:sz w:val="24"/>
          <w:szCs w:val="24"/>
        </w:rPr>
        <w:t>декабря</w:t>
      </w:r>
      <w:r w:rsidR="000F01BC" w:rsidRPr="003C570D">
        <w:rPr>
          <w:rFonts w:ascii="Times New Roman" w:hAnsi="Times New Roman"/>
          <w:sz w:val="24"/>
          <w:szCs w:val="24"/>
        </w:rPr>
        <w:t xml:space="preserve"> 201</w:t>
      </w:r>
      <w:r w:rsidR="00935296" w:rsidRPr="003C570D">
        <w:rPr>
          <w:rFonts w:ascii="Times New Roman" w:hAnsi="Times New Roman"/>
          <w:sz w:val="24"/>
          <w:szCs w:val="24"/>
        </w:rPr>
        <w:t>9</w:t>
      </w:r>
      <w:r w:rsidR="000F01BC" w:rsidRPr="003C570D">
        <w:rPr>
          <w:rFonts w:ascii="Times New Roman" w:hAnsi="Times New Roman"/>
          <w:sz w:val="24"/>
          <w:szCs w:val="24"/>
        </w:rPr>
        <w:t xml:space="preserve"> года №</w:t>
      </w:r>
      <w:r w:rsidR="00935296" w:rsidRPr="003C570D">
        <w:rPr>
          <w:rFonts w:ascii="Times New Roman" w:hAnsi="Times New Roman"/>
          <w:sz w:val="24"/>
          <w:szCs w:val="24"/>
        </w:rPr>
        <w:t>507</w:t>
      </w:r>
      <w:r w:rsidR="00734259" w:rsidRPr="003C570D">
        <w:rPr>
          <w:rFonts w:ascii="Times New Roman" w:hAnsi="Times New Roman"/>
          <w:sz w:val="24"/>
          <w:szCs w:val="24"/>
        </w:rPr>
        <w:t xml:space="preserve"> «Об утверждении Плана предоставления грантов для неправительственных организаций на 20</w:t>
      </w:r>
      <w:r w:rsidR="00935296" w:rsidRPr="003C570D">
        <w:rPr>
          <w:rFonts w:ascii="Times New Roman" w:hAnsi="Times New Roman"/>
          <w:sz w:val="24"/>
          <w:szCs w:val="24"/>
        </w:rPr>
        <w:t>20</w:t>
      </w:r>
      <w:r w:rsidR="00734259" w:rsidRPr="003C570D">
        <w:rPr>
          <w:rFonts w:ascii="Times New Roman" w:hAnsi="Times New Roman"/>
          <w:sz w:val="24"/>
          <w:szCs w:val="24"/>
        </w:rPr>
        <w:t xml:space="preserve"> год» (далее - Приказ)</w:t>
      </w:r>
      <w:r w:rsidR="0081578C" w:rsidRPr="003C570D">
        <w:rPr>
          <w:rFonts w:ascii="Times New Roman" w:hAnsi="Times New Roman"/>
          <w:sz w:val="24"/>
          <w:szCs w:val="24"/>
        </w:rPr>
        <w:t xml:space="preserve">, в соответствии с приказом </w:t>
      </w:r>
      <w:r w:rsidR="00C3372D">
        <w:rPr>
          <w:rFonts w:ascii="Times New Roman" w:hAnsi="Times New Roman"/>
          <w:sz w:val="24"/>
          <w:szCs w:val="24"/>
        </w:rPr>
        <w:t>М</w:t>
      </w:r>
      <w:r w:rsidR="0081578C" w:rsidRPr="003C570D">
        <w:rPr>
          <w:rFonts w:ascii="Times New Roman" w:hAnsi="Times New Roman"/>
          <w:sz w:val="24"/>
          <w:szCs w:val="24"/>
        </w:rPr>
        <w:t>инистра информации и общественного развития Республики Казахстан от «</w:t>
      </w:r>
      <w:r w:rsidR="003C570D" w:rsidRPr="003C570D">
        <w:rPr>
          <w:rFonts w:ascii="Times New Roman" w:hAnsi="Times New Roman"/>
          <w:sz w:val="24"/>
          <w:szCs w:val="24"/>
        </w:rPr>
        <w:t>10</w:t>
      </w:r>
      <w:r w:rsidR="0081578C" w:rsidRPr="003C570D">
        <w:rPr>
          <w:rFonts w:ascii="Times New Roman" w:hAnsi="Times New Roman"/>
          <w:sz w:val="24"/>
          <w:szCs w:val="24"/>
        </w:rPr>
        <w:t xml:space="preserve">» </w:t>
      </w:r>
      <w:r w:rsidR="003C570D" w:rsidRPr="003C570D">
        <w:rPr>
          <w:rFonts w:ascii="Times New Roman" w:hAnsi="Times New Roman"/>
          <w:sz w:val="24"/>
          <w:szCs w:val="24"/>
        </w:rPr>
        <w:t xml:space="preserve">июля </w:t>
      </w:r>
      <w:r w:rsidR="0081578C" w:rsidRPr="003C570D">
        <w:rPr>
          <w:rFonts w:ascii="Times New Roman" w:hAnsi="Times New Roman"/>
          <w:sz w:val="24"/>
          <w:szCs w:val="24"/>
        </w:rPr>
        <w:t>2020</w:t>
      </w:r>
      <w:proofErr w:type="gramEnd"/>
      <w:r w:rsidR="0081578C" w:rsidRPr="003C570D">
        <w:rPr>
          <w:rFonts w:ascii="Times New Roman" w:hAnsi="Times New Roman"/>
          <w:sz w:val="24"/>
          <w:szCs w:val="24"/>
        </w:rPr>
        <w:t xml:space="preserve"> года № </w:t>
      </w:r>
      <w:r w:rsidR="003C570D" w:rsidRPr="003C570D">
        <w:rPr>
          <w:rFonts w:ascii="Times New Roman" w:hAnsi="Times New Roman"/>
          <w:sz w:val="24"/>
          <w:szCs w:val="24"/>
        </w:rPr>
        <w:t>223</w:t>
      </w:r>
      <w:r w:rsidR="0081578C" w:rsidRPr="003C570D">
        <w:rPr>
          <w:rFonts w:ascii="Times New Roman" w:hAnsi="Times New Roman"/>
          <w:sz w:val="24"/>
          <w:szCs w:val="24"/>
        </w:rPr>
        <w:t xml:space="preserve"> о внесении изменений и дополнений в Приказ</w:t>
      </w:r>
      <w:r w:rsidR="00A84D26" w:rsidRPr="003C570D">
        <w:rPr>
          <w:rFonts w:ascii="Times New Roman" w:hAnsi="Times New Roman"/>
          <w:sz w:val="24"/>
          <w:szCs w:val="24"/>
        </w:rPr>
        <w:t xml:space="preserve"> от «25» декабря 2019 года №507</w:t>
      </w:r>
      <w:r w:rsidR="0081578C" w:rsidRPr="003C570D">
        <w:rPr>
          <w:rFonts w:ascii="Times New Roman" w:hAnsi="Times New Roman"/>
          <w:sz w:val="24"/>
          <w:szCs w:val="24"/>
        </w:rPr>
        <w:t xml:space="preserve">. </w:t>
      </w:r>
    </w:p>
    <w:p w14:paraId="11AFF03A" w14:textId="77777777" w:rsidR="00866378" w:rsidRPr="003C570D" w:rsidRDefault="00866378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59F9A2B" w14:textId="63931209" w:rsidR="00A84D26" w:rsidRPr="003C570D" w:rsidRDefault="00AC4067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C570D">
        <w:rPr>
          <w:rFonts w:ascii="Times New Roman" w:hAnsi="Times New Roman"/>
          <w:b/>
          <w:sz w:val="24"/>
          <w:szCs w:val="24"/>
        </w:rPr>
        <w:t xml:space="preserve">Текущий конкурс проводится по </w:t>
      </w:r>
      <w:r w:rsidR="00915DCE" w:rsidRPr="003C570D">
        <w:rPr>
          <w:rFonts w:ascii="Times New Roman" w:hAnsi="Times New Roman"/>
          <w:b/>
          <w:sz w:val="24"/>
          <w:szCs w:val="24"/>
        </w:rPr>
        <w:t>3</w:t>
      </w:r>
      <w:r w:rsidRPr="003C570D">
        <w:rPr>
          <w:rFonts w:ascii="Times New Roman" w:hAnsi="Times New Roman"/>
          <w:b/>
          <w:sz w:val="24"/>
          <w:szCs w:val="24"/>
        </w:rPr>
        <w:t xml:space="preserve"> тем</w:t>
      </w:r>
      <w:r w:rsidR="00915DCE" w:rsidRPr="003C570D">
        <w:rPr>
          <w:rFonts w:ascii="Times New Roman" w:hAnsi="Times New Roman"/>
          <w:b/>
          <w:sz w:val="24"/>
          <w:szCs w:val="24"/>
        </w:rPr>
        <w:t>ам</w:t>
      </w:r>
      <w:r w:rsidRPr="003C570D">
        <w:rPr>
          <w:rFonts w:ascii="Times New Roman" w:hAnsi="Times New Roman"/>
          <w:b/>
          <w:sz w:val="24"/>
          <w:szCs w:val="24"/>
        </w:rPr>
        <w:t xml:space="preserve"> утвержденного Плана, </w:t>
      </w:r>
      <w:r w:rsidR="00866378" w:rsidRPr="003C570D">
        <w:rPr>
          <w:rFonts w:ascii="Times New Roman" w:hAnsi="Times New Roman"/>
          <w:b/>
          <w:sz w:val="24"/>
          <w:szCs w:val="24"/>
        </w:rPr>
        <w:t xml:space="preserve">указанным </w:t>
      </w:r>
      <w:r w:rsidR="00866378" w:rsidRPr="003C570D">
        <w:rPr>
          <w:rFonts w:ascii="Times New Roman" w:hAnsi="Times New Roman"/>
          <w:b/>
          <w:sz w:val="24"/>
          <w:szCs w:val="24"/>
          <w:u w:val="single"/>
        </w:rPr>
        <w:t>в пункте 2 настоящего объявления</w:t>
      </w:r>
      <w:r w:rsidR="00866378" w:rsidRPr="003C570D">
        <w:rPr>
          <w:rFonts w:ascii="Times New Roman" w:hAnsi="Times New Roman"/>
          <w:b/>
          <w:sz w:val="24"/>
          <w:szCs w:val="24"/>
        </w:rPr>
        <w:t xml:space="preserve"> </w:t>
      </w:r>
    </w:p>
    <w:p w14:paraId="76EA26D4" w14:textId="77777777" w:rsidR="00A84D26" w:rsidRPr="003C570D" w:rsidRDefault="00866378" w:rsidP="00A84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C570D">
        <w:rPr>
          <w:rFonts w:ascii="Times New Roman" w:hAnsi="Times New Roman"/>
          <w:b/>
          <w:sz w:val="24"/>
          <w:szCs w:val="24"/>
        </w:rPr>
        <w:t xml:space="preserve"> </w:t>
      </w:r>
    </w:p>
    <w:p w14:paraId="0FE09099" w14:textId="77777777" w:rsidR="00A84D26" w:rsidRPr="003C570D" w:rsidRDefault="00A84D26" w:rsidP="00A84D26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3"/>
          <w:szCs w:val="23"/>
          <w:u w:val="single"/>
        </w:rPr>
      </w:pPr>
      <w:r w:rsidRPr="003C570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ПО ОСТАЛЬНЫМ ТЕМАМ ПЛАНА, НЕ УКАЗАННЫМ В ПУНКТЕ 2 НАСТОЯЩЕГО ОБЪЯВЛЕНИЯ, КОНКУРС </w:t>
      </w:r>
      <w:proofErr w:type="gramStart"/>
      <w:r w:rsidRPr="003C570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СОСТОЯЛСЯ</w:t>
      </w:r>
      <w:proofErr w:type="gramEnd"/>
      <w:r w:rsidRPr="003C570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И ЗАЯВКИ БОЛЬШЕ НЕ ПРИНИМАЮТСЯ.</w:t>
      </w:r>
    </w:p>
    <w:p w14:paraId="750001AB" w14:textId="77777777" w:rsidR="00866378" w:rsidRPr="003C570D" w:rsidRDefault="00866378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C4CE499" w14:textId="77777777" w:rsidR="00C54949" w:rsidRPr="003C570D" w:rsidRDefault="00734259" w:rsidP="00530470">
      <w:p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</w:rPr>
      </w:pPr>
      <w:r w:rsidRPr="003C570D">
        <w:rPr>
          <w:rFonts w:ascii="Times New Roman" w:hAnsi="Times New Roman"/>
          <w:sz w:val="24"/>
          <w:szCs w:val="24"/>
        </w:rPr>
        <w:t>План формируется на основании приоритетов государственной политики Республики Казахстан, стратегических и программных документов Республики Казахстан, посланий Президента Республики Казахстан, а также предложений государственных органов и неправительственных органи</w:t>
      </w:r>
      <w:r w:rsidR="000F01BC" w:rsidRPr="003C570D">
        <w:rPr>
          <w:rFonts w:ascii="Times New Roman" w:hAnsi="Times New Roman"/>
          <w:sz w:val="24"/>
          <w:szCs w:val="24"/>
        </w:rPr>
        <w:t xml:space="preserve">заций. Копия Приказа и приложения к нему, размещены на официальном сайте </w:t>
      </w:r>
      <w:r w:rsidR="00F7726F" w:rsidRPr="003C570D">
        <w:rPr>
          <w:rFonts w:ascii="Times New Roman" w:hAnsi="Times New Roman"/>
          <w:sz w:val="24"/>
          <w:szCs w:val="24"/>
        </w:rPr>
        <w:t xml:space="preserve">Министерства </w:t>
      </w:r>
      <w:r w:rsidR="00915DCE" w:rsidRPr="003C570D">
        <w:rPr>
          <w:rFonts w:ascii="Times New Roman" w:hAnsi="Times New Roman"/>
          <w:sz w:val="24"/>
          <w:szCs w:val="24"/>
        </w:rPr>
        <w:t xml:space="preserve">информации и </w:t>
      </w:r>
      <w:r w:rsidR="00F7726F" w:rsidRPr="003C570D">
        <w:rPr>
          <w:rFonts w:ascii="Times New Roman" w:hAnsi="Times New Roman"/>
          <w:sz w:val="24"/>
          <w:szCs w:val="24"/>
        </w:rPr>
        <w:t>общественного развития Республики Казахстан</w:t>
      </w:r>
      <w:r w:rsidR="000F01BC" w:rsidRPr="003C570D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992EDD" w:rsidRPr="003C570D">
          <w:rPr>
            <w:rStyle w:val="a4"/>
            <w:rFonts w:ascii="Times New Roman" w:hAnsi="Times New Roman"/>
            <w:sz w:val="24"/>
            <w:szCs w:val="24"/>
          </w:rPr>
          <w:t>https://akk.qogam.gov.kz/ru/node/1339</w:t>
        </w:r>
      </w:hyperlink>
    </w:p>
    <w:p w14:paraId="4CEA9594" w14:textId="77777777" w:rsidR="00866378" w:rsidRPr="003C570D" w:rsidRDefault="00F00633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F01BC" w:rsidRPr="003C570D">
        <w:rPr>
          <w:rFonts w:ascii="Times New Roman" w:hAnsi="Times New Roman"/>
          <w:sz w:val="24"/>
          <w:szCs w:val="24"/>
        </w:rPr>
        <w:t xml:space="preserve"> </w:t>
      </w:r>
    </w:p>
    <w:p w14:paraId="5E7919FE" w14:textId="5EE8B2C9" w:rsidR="00903689" w:rsidRPr="00366075" w:rsidRDefault="008A358A" w:rsidP="00530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366075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В СЛУЧАЕ УСИЛЕНИЯ КАРАНТИННЫХ МЕР, ПРОСИМ НАПРАВЛЯТЬ ЗАЯВКИ </w:t>
      </w:r>
      <w:r w:rsidR="00366075" w:rsidRPr="00366075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ЧЕРЕЗ СИСТЕМУ «</w:t>
      </w:r>
      <w:r w:rsidR="00366075" w:rsidRPr="00366075"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en-US"/>
        </w:rPr>
        <w:t>DOCULITE</w:t>
      </w:r>
      <w:r w:rsidR="00366075" w:rsidRPr="00366075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»</w:t>
      </w:r>
      <w:r w:rsidR="00366075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(в случае возникновения вопросов просим обращаться менеджерам). </w:t>
      </w:r>
    </w:p>
    <w:p w14:paraId="1999A584" w14:textId="77777777" w:rsidR="003C570D" w:rsidRDefault="003C570D" w:rsidP="00353DE5">
      <w:pPr>
        <w:ind w:left="11057"/>
        <w:jc w:val="center"/>
        <w:rPr>
          <w:rFonts w:ascii="Times New Roman" w:hAnsi="Times New Roman"/>
          <w:bCs/>
          <w:sz w:val="24"/>
          <w:szCs w:val="24"/>
        </w:rPr>
      </w:pPr>
    </w:p>
    <w:p w14:paraId="6D8273E7" w14:textId="77777777" w:rsidR="003C570D" w:rsidRDefault="003C570D" w:rsidP="00353DE5">
      <w:pPr>
        <w:ind w:left="11057"/>
        <w:jc w:val="center"/>
        <w:rPr>
          <w:rFonts w:ascii="Times New Roman" w:hAnsi="Times New Roman"/>
          <w:bCs/>
          <w:sz w:val="24"/>
          <w:szCs w:val="24"/>
        </w:rPr>
      </w:pPr>
    </w:p>
    <w:p w14:paraId="66E70D32" w14:textId="366F7905" w:rsidR="00353DE5" w:rsidRPr="003C570D" w:rsidRDefault="00353DE5" w:rsidP="003C570D">
      <w:pPr>
        <w:spacing w:after="0"/>
        <w:ind w:left="11057"/>
        <w:jc w:val="center"/>
        <w:rPr>
          <w:rFonts w:ascii="Times New Roman" w:hAnsi="Times New Roman"/>
          <w:bCs/>
          <w:sz w:val="24"/>
          <w:szCs w:val="24"/>
        </w:rPr>
      </w:pPr>
      <w:r w:rsidRPr="003C570D">
        <w:rPr>
          <w:rFonts w:ascii="Times New Roman" w:hAnsi="Times New Roman"/>
          <w:bCs/>
          <w:sz w:val="24"/>
          <w:szCs w:val="24"/>
        </w:rPr>
        <w:t>Приложение</w:t>
      </w:r>
    </w:p>
    <w:p w14:paraId="48F234E5" w14:textId="6AA87684" w:rsidR="00353DE5" w:rsidRPr="003C570D" w:rsidRDefault="00353DE5" w:rsidP="003C570D">
      <w:pPr>
        <w:spacing w:after="0"/>
        <w:ind w:left="11057"/>
        <w:jc w:val="center"/>
        <w:rPr>
          <w:rFonts w:ascii="Times New Roman" w:hAnsi="Times New Roman"/>
          <w:bCs/>
          <w:sz w:val="24"/>
          <w:szCs w:val="24"/>
        </w:rPr>
      </w:pPr>
      <w:r w:rsidRPr="003C570D">
        <w:rPr>
          <w:rFonts w:ascii="Times New Roman" w:hAnsi="Times New Roman"/>
          <w:bCs/>
          <w:sz w:val="24"/>
          <w:szCs w:val="24"/>
        </w:rPr>
        <w:t>к приказу министра информации и общественного развития Республики Казахстан</w:t>
      </w:r>
    </w:p>
    <w:p w14:paraId="0EE40717" w14:textId="30A57C2E" w:rsidR="00353DE5" w:rsidRPr="003C570D" w:rsidRDefault="00353DE5" w:rsidP="003C570D">
      <w:pPr>
        <w:spacing w:after="0"/>
        <w:ind w:left="11057"/>
        <w:jc w:val="center"/>
        <w:rPr>
          <w:rFonts w:ascii="Times New Roman" w:hAnsi="Times New Roman"/>
          <w:bCs/>
          <w:sz w:val="24"/>
          <w:szCs w:val="24"/>
        </w:rPr>
      </w:pPr>
      <w:r w:rsidRPr="003C570D">
        <w:rPr>
          <w:rFonts w:ascii="Times New Roman" w:hAnsi="Times New Roman"/>
          <w:bCs/>
          <w:sz w:val="24"/>
          <w:szCs w:val="24"/>
        </w:rPr>
        <w:t>от «</w:t>
      </w:r>
      <w:r w:rsidR="003C570D">
        <w:rPr>
          <w:rFonts w:ascii="Times New Roman" w:hAnsi="Times New Roman"/>
          <w:bCs/>
          <w:sz w:val="24"/>
          <w:szCs w:val="24"/>
        </w:rPr>
        <w:t>10</w:t>
      </w:r>
      <w:r w:rsidRPr="003C570D">
        <w:rPr>
          <w:rFonts w:ascii="Times New Roman" w:hAnsi="Times New Roman"/>
          <w:bCs/>
          <w:sz w:val="24"/>
          <w:szCs w:val="24"/>
        </w:rPr>
        <w:t xml:space="preserve">» </w:t>
      </w:r>
      <w:r w:rsidR="003C570D">
        <w:rPr>
          <w:rFonts w:ascii="Times New Roman" w:hAnsi="Times New Roman"/>
          <w:bCs/>
          <w:sz w:val="24"/>
          <w:szCs w:val="24"/>
        </w:rPr>
        <w:t>июля</w:t>
      </w:r>
      <w:r w:rsidRPr="003C570D">
        <w:rPr>
          <w:rFonts w:ascii="Times New Roman" w:hAnsi="Times New Roman"/>
          <w:bCs/>
          <w:sz w:val="24"/>
          <w:szCs w:val="24"/>
        </w:rPr>
        <w:t xml:space="preserve"> 2020 года</w:t>
      </w:r>
    </w:p>
    <w:p w14:paraId="5CF0C549" w14:textId="55F23236" w:rsidR="00353DE5" w:rsidRDefault="00353DE5" w:rsidP="003C570D">
      <w:pPr>
        <w:spacing w:after="0"/>
        <w:ind w:left="11057"/>
        <w:jc w:val="center"/>
        <w:rPr>
          <w:rFonts w:ascii="Times New Roman" w:hAnsi="Times New Roman"/>
          <w:bCs/>
          <w:sz w:val="24"/>
          <w:szCs w:val="24"/>
        </w:rPr>
      </w:pPr>
      <w:r w:rsidRPr="003C570D">
        <w:rPr>
          <w:rFonts w:ascii="Times New Roman" w:hAnsi="Times New Roman"/>
          <w:bCs/>
          <w:sz w:val="24"/>
          <w:szCs w:val="24"/>
        </w:rPr>
        <w:t xml:space="preserve">№ </w:t>
      </w:r>
      <w:r w:rsidR="003C570D">
        <w:rPr>
          <w:rFonts w:ascii="Times New Roman" w:hAnsi="Times New Roman"/>
          <w:bCs/>
          <w:sz w:val="24"/>
          <w:szCs w:val="24"/>
        </w:rPr>
        <w:t>223</w:t>
      </w:r>
    </w:p>
    <w:p w14:paraId="477D2E30" w14:textId="77777777" w:rsidR="003C570D" w:rsidRPr="003C570D" w:rsidRDefault="003C570D" w:rsidP="003C570D">
      <w:pPr>
        <w:spacing w:after="0"/>
        <w:ind w:left="11057"/>
        <w:jc w:val="center"/>
        <w:rPr>
          <w:rFonts w:ascii="Times New Roman" w:hAnsi="Times New Roman"/>
          <w:bCs/>
          <w:sz w:val="24"/>
          <w:szCs w:val="24"/>
        </w:rPr>
      </w:pPr>
    </w:p>
    <w:p w14:paraId="1BCD69BF" w14:textId="77777777" w:rsidR="00353DE5" w:rsidRPr="003C570D" w:rsidRDefault="00353DE5" w:rsidP="003C570D">
      <w:pPr>
        <w:spacing w:after="0"/>
        <w:ind w:left="11057"/>
        <w:jc w:val="center"/>
        <w:rPr>
          <w:rFonts w:ascii="Times New Roman" w:hAnsi="Times New Roman"/>
          <w:bCs/>
          <w:sz w:val="24"/>
          <w:szCs w:val="24"/>
        </w:rPr>
      </w:pPr>
      <w:r w:rsidRPr="003C570D">
        <w:rPr>
          <w:rFonts w:ascii="Times New Roman" w:hAnsi="Times New Roman"/>
          <w:bCs/>
          <w:sz w:val="24"/>
          <w:szCs w:val="24"/>
        </w:rPr>
        <w:t xml:space="preserve">Утвержден </w:t>
      </w:r>
    </w:p>
    <w:p w14:paraId="325E9144" w14:textId="77777777" w:rsidR="00353DE5" w:rsidRPr="003C570D" w:rsidRDefault="00353DE5" w:rsidP="003C570D">
      <w:pPr>
        <w:spacing w:after="0"/>
        <w:ind w:left="11057"/>
        <w:jc w:val="center"/>
        <w:rPr>
          <w:rFonts w:ascii="Times New Roman" w:hAnsi="Times New Roman"/>
          <w:bCs/>
          <w:sz w:val="24"/>
          <w:szCs w:val="24"/>
        </w:rPr>
      </w:pPr>
      <w:r w:rsidRPr="003C570D">
        <w:rPr>
          <w:rFonts w:ascii="Times New Roman" w:hAnsi="Times New Roman"/>
          <w:bCs/>
          <w:sz w:val="24"/>
          <w:szCs w:val="24"/>
        </w:rPr>
        <w:t xml:space="preserve">приказом Министра информации и общественного развития Республики Казахстан </w:t>
      </w:r>
      <w:proofErr w:type="gramStart"/>
      <w:r w:rsidRPr="003C570D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Pr="003C570D">
        <w:rPr>
          <w:rFonts w:ascii="Times New Roman" w:hAnsi="Times New Roman"/>
          <w:bCs/>
          <w:sz w:val="24"/>
          <w:szCs w:val="24"/>
        </w:rPr>
        <w:t xml:space="preserve"> </w:t>
      </w:r>
    </w:p>
    <w:p w14:paraId="70F79F1D" w14:textId="77777777" w:rsidR="00353DE5" w:rsidRPr="003C570D" w:rsidRDefault="00353DE5" w:rsidP="003C570D">
      <w:pPr>
        <w:spacing w:after="0"/>
        <w:ind w:left="11057"/>
        <w:jc w:val="center"/>
        <w:rPr>
          <w:rFonts w:ascii="Times New Roman" w:hAnsi="Times New Roman"/>
          <w:bCs/>
          <w:sz w:val="24"/>
          <w:szCs w:val="24"/>
        </w:rPr>
      </w:pPr>
      <w:r w:rsidRPr="003C570D">
        <w:rPr>
          <w:rFonts w:ascii="Times New Roman" w:hAnsi="Times New Roman"/>
          <w:bCs/>
          <w:sz w:val="24"/>
          <w:szCs w:val="24"/>
        </w:rPr>
        <w:t xml:space="preserve">25 декабря 2019 года </w:t>
      </w:r>
    </w:p>
    <w:p w14:paraId="66A00B53" w14:textId="77777777" w:rsidR="00353DE5" w:rsidRPr="003C570D" w:rsidRDefault="00353DE5" w:rsidP="00903689">
      <w:pPr>
        <w:ind w:left="11057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C570D">
        <w:rPr>
          <w:rFonts w:ascii="Times New Roman" w:hAnsi="Times New Roman"/>
          <w:bCs/>
          <w:sz w:val="24"/>
          <w:szCs w:val="24"/>
        </w:rPr>
        <w:t xml:space="preserve">№507                                     </w:t>
      </w:r>
    </w:p>
    <w:p w14:paraId="36E16283" w14:textId="6D91FE9C" w:rsidR="003C570D" w:rsidRPr="003C570D" w:rsidRDefault="00353DE5" w:rsidP="003C570D">
      <w:pPr>
        <w:widowControl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C570D">
        <w:rPr>
          <w:rFonts w:ascii="Times New Roman" w:hAnsi="Times New Roman"/>
          <w:b/>
          <w:bCs/>
          <w:color w:val="000000"/>
          <w:sz w:val="24"/>
          <w:szCs w:val="24"/>
        </w:rPr>
        <w:t>План предоставления грантов для неправительственных организаций на 2020 год</w:t>
      </w:r>
    </w:p>
    <w:tbl>
      <w:tblPr>
        <w:tblpPr w:leftFromText="180" w:rightFromText="180" w:vertAnchor="text" w:tblpXSpec="center" w:tblpY="1"/>
        <w:tblOverlap w:val="never"/>
        <w:tblW w:w="16297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9"/>
        <w:gridCol w:w="2118"/>
        <w:gridCol w:w="141"/>
        <w:gridCol w:w="2085"/>
        <w:gridCol w:w="141"/>
        <w:gridCol w:w="4253"/>
        <w:gridCol w:w="141"/>
        <w:gridCol w:w="988"/>
        <w:gridCol w:w="141"/>
        <w:gridCol w:w="1465"/>
        <w:gridCol w:w="95"/>
        <w:gridCol w:w="1039"/>
        <w:gridCol w:w="2509"/>
        <w:gridCol w:w="43"/>
      </w:tblGrid>
      <w:tr w:rsidR="004C0107" w:rsidRPr="004429FA" w14:paraId="03E5EA2E" w14:textId="77777777" w:rsidTr="008A358A">
        <w:trPr>
          <w:gridAfter w:val="1"/>
          <w:wAfter w:w="43" w:type="dxa"/>
          <w:trHeight w:val="1072"/>
          <w:tblHeader/>
        </w:trPr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0CC8C9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23ADD4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Тематика грантов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47541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Цель проекта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670EC44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Задачи </w:t>
            </w:r>
          </w:p>
          <w:p w14:paraId="3524A952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(основные направления проекта)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A80869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Срок реализации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FB8BDA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Территориальный охват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3D50853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Объем выделенных средств</w:t>
            </w: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тыс</w:t>
            </w:r>
            <w:proofErr w:type="gramStart"/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енге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5514394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Ожидаемый результат от реализации проекта</w:t>
            </w:r>
          </w:p>
        </w:tc>
      </w:tr>
      <w:tr w:rsidR="004C0107" w:rsidRPr="004429FA" w14:paraId="1F7DD4B1" w14:textId="77777777" w:rsidTr="008A358A">
        <w:trPr>
          <w:gridAfter w:val="1"/>
          <w:wAfter w:w="43" w:type="dxa"/>
          <w:trHeight w:val="104"/>
        </w:trPr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59F9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5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D7EBCC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Достижение целей в области образования, науки, информации, физической культуры и спорта</w:t>
            </w:r>
          </w:p>
        </w:tc>
      </w:tr>
      <w:tr w:rsidR="004C0107" w:rsidRPr="004429FA" w14:paraId="59BD9ED4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54D23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127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9C4B6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Реализация общенационального проекта «Birgemiz: Bilim» по оказанию </w:t>
            </w: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волонтерской помощи по подготовке к ЕНТ, обучению английскому языку, компьютерной и правовой грамотности</w:t>
            </w:r>
          </w:p>
          <w:p w14:paraId="703C220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учащимся старших классов средних школ сельской местности Акмолинской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45CE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Оказание содействия в предоставлении образовательных услуг волонтерами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учащимся старших классов средних школ сельской местности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DE0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Привлечение волонтеров (преподавателей, студентов и др.) для 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подготовки учащихся старших классов (8-11 классов) средних школ сельской местности, в том числе из социально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уязвимых слоев населения (дети-сироты, малоимущие, многодетные семьи, лица с инвалидностью) к участию в областных, республиканских и международных олимпиадах, научных конкурсах и др.;</w:t>
            </w:r>
          </w:p>
          <w:p w14:paraId="4358A05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подготовки к итоговой аттестации обучающихся и др., стимулированию их успеваемости. Привлечение волонтеров (преподавателей, студентов и др.) к подготовке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ЕНТ, обучению английскому языку, компьютерной и правовой грамотности и другим инновационным навыкам. </w:t>
            </w:r>
          </w:p>
          <w:p w14:paraId="3A0C20F8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Ведение отчетности (определение степени освоения обучающимися материала, динамики и тд.) по успеваемости учащихся.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8B21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февраль-ноябрь</w:t>
            </w:r>
          </w:p>
          <w:p w14:paraId="4C3B644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CCC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Акмолинская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545405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15 665</w:t>
            </w:r>
          </w:p>
          <w:p w14:paraId="12284093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420B70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Охват обучением 1000 учащихся средних школ сельской местности с привлечением 100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волонтеров</w:t>
            </w:r>
          </w:p>
        </w:tc>
      </w:tr>
      <w:tr w:rsidR="004C0107" w:rsidRPr="004429FA" w14:paraId="72175D05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30E5F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26C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C93F0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Реализация общенационального проекта «Birgemiz: Bilim» по оказанию волонтерской помощи по подготовке к ЕНТ, обучению английскому </w:t>
            </w: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языку, компьютерной и правовой грамотности</w:t>
            </w:r>
          </w:p>
          <w:p w14:paraId="5DE435A1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учащимся старших классов средних школ сельской местности Алматинской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3A5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Оказание содействия в предоставлении образовательных услуг волонтерами-преподавателями учащимся старших классов средних школ сельской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местности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78D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Привлечение волонтеров (преподавателей, студентов и др.) для 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подготовки учащихся старших классов (8-11 классов) средних школ сельской местности, в том числе из социально уязвимых слоев населения (дети-сироты, малоимущие, многодетные семьи, лица с инвалидностью) к участию в областных, республиканских и международных олимпиадах, научных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конкурсах и др.;</w:t>
            </w:r>
          </w:p>
          <w:p w14:paraId="0FA2C540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подготовки к итоговой аттестации обучающихся и др., стимулированию их успеваемости. Привлечение волонтеров (преподавателей, студентов и др.) к подготовке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ЕНТ, обучению английскому языку, компьютерной и правовой грамотности и другим инновационным навыкам. </w:t>
            </w:r>
          </w:p>
          <w:p w14:paraId="7275F19A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Ведение отчетности (определение степени освоения обучающимися материала, динамики и тд.) по успеваемости учащихся.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9A7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февраль-ноябрь</w:t>
            </w:r>
          </w:p>
          <w:p w14:paraId="11AD2C24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112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Алматинская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370314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15 677</w:t>
            </w:r>
          </w:p>
          <w:p w14:paraId="0F7DE94A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6B793F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Охват обучением 1000 учащихся средних школ сельской местности с привлечением 100 волонтеров </w:t>
            </w:r>
          </w:p>
        </w:tc>
      </w:tr>
      <w:tr w:rsidR="004C0107" w:rsidRPr="004429FA" w14:paraId="0B388017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81D4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62F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6FD2A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Реализация общенационального проекта «Birgemiz: Bilim» по оказанию волонтерской помощи по подготовке к ЕНТ, обучению английскому языку, компьютерной и правовой грамотности</w:t>
            </w:r>
          </w:p>
          <w:p w14:paraId="78BB271F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учащимся 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старших классов средних школ сельской местности Актюбинской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BB8F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Оказание содействия в предоставлении образовательных услуг волонтерами-преподавателями учащимся старших классов средних школ сельской местности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03AFD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Привлечение волонтеров (преподавателей, студентов и др.) для 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подготовки учащихся старших классов (8-11 классов) средних школ сельской местности, в том числе из социально уязвимых слоев населения (дети-сироты, малоимущие, многодетные семьи, лица с инвалидностью) к участию в областных, республиканских и международных олимпиадах, научных конкурсах и др.;</w:t>
            </w:r>
          </w:p>
          <w:p w14:paraId="6D03ADC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подготовки к итоговой аттестации обучающихся и др., стимулированию их успеваемости. Привлечение волонтеров (преподавателей, студентов и др.) к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подготовке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ЕНТ, обучению английскому языку, компьютерной и правовой грамотности и другим инновационным навыкам. </w:t>
            </w:r>
          </w:p>
          <w:p w14:paraId="412FDD5A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Ведение отчетности (определение степени освоения обучающимися материала, динамики и тд.) по успеваемости учащихся.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A8F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февраль-ноябрь</w:t>
            </w:r>
          </w:p>
          <w:p w14:paraId="459E4C25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12A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Актюбинская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C4DAD2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15 677</w:t>
            </w:r>
          </w:p>
          <w:p w14:paraId="400BAD0A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FA310D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Охват обучением 1000 учащихся средних школ сельской местности с привлечением 100 волонтеров </w:t>
            </w:r>
          </w:p>
        </w:tc>
      </w:tr>
      <w:tr w:rsidR="004C0107" w:rsidRPr="004429FA" w14:paraId="77A0BFB1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6A6F5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CC1C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6367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Реализация общенационального проекта «Birgemiz: Bilim» по оказанию волонтерской помощи по подготовке к ЕНТ, обучению английскому языку, компьютерной и правовой грамотности</w:t>
            </w:r>
          </w:p>
          <w:p w14:paraId="3BB493C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учащимся старших классов средних школ сельской местности Атырауской 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0321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Оказание содействия в предоставлении образовательных услуг волонтерами-преподавателями учащимся старших классов средних школ сельской местности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D2C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Привлечение волонтеров (преподавателей, студентов и др.) для 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подготовки учащихся старших классов (8-11 классов) средних школ сельской местности, в том числе из социально уязвимых слоев населения (дети-сироты, малоимущие, многодетные семьи, лица с инвалидностью) к участию в областных, республиканских и международных олимпиадах, научных конкурсах и др.;</w:t>
            </w:r>
          </w:p>
          <w:p w14:paraId="64268C5C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подготовки к итоговой аттестации обучающихся и др., стимулированию их успеваемости. Привлечение волонтеров (преподавателей, студентов и др.) к подготовке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ЕНТ, обучению английскому языку, компьютерной и правовой грамотности и другим инновационным навыкам. </w:t>
            </w:r>
          </w:p>
          <w:p w14:paraId="35E3A4BA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Ведение отчетности (определение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степени освоения обучающимися материала, динамики и тд.) по успеваемости учащихся.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3E5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февраль-ноябрь</w:t>
            </w:r>
          </w:p>
          <w:p w14:paraId="3DEBC0D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B55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Атырауская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4AADC3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15 699</w:t>
            </w:r>
          </w:p>
          <w:p w14:paraId="2AF91125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13834C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Охват обучением 1000 учащихся средних школ сельской местности с привлечением 100 волонтеров </w:t>
            </w:r>
          </w:p>
        </w:tc>
      </w:tr>
      <w:tr w:rsidR="004C0107" w:rsidRPr="004429FA" w14:paraId="29A69DEE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6D545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AE8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451A0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Реализация общенационального проекта «Birgemiz: Bilim» по оказанию волонтерской помощи по подготовке к ЕНТ, обучению английскому языку, компьютерной и правовой грамотности</w:t>
            </w:r>
          </w:p>
          <w:p w14:paraId="523C4635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учащимся старших классов средних школ сельской местности Восточно-Казахстанской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C59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Оказание содействия в предоставлении образовательных услуг волонтерами-преподавателями учащимся старших классов средних школ сельской местности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DE2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Привлечение волонтеров (преподавателей, студентов и др.) для 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подготовки учащихся старших классов (8-11 классов) средних школ сельской местности, в том числе из социально уязвимых слоев населения (дети-сироты, малоимущие, многодетные семьи, лица с инвалидностью) к участию в областных, республиканских и международных олимпиадах, научных конкурсах и др.;</w:t>
            </w:r>
          </w:p>
          <w:p w14:paraId="0A8E66B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подготовки к итоговой аттестации обучающихся и др., стимулированию их успеваемости. Привлечение волонтеров (преподавателей, студентов и др.) к подготовке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ЕНТ, обучению английскому языку, компьютерной и правовой грамотности и другим инновационным навыкам. </w:t>
            </w:r>
          </w:p>
          <w:p w14:paraId="14067D0E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Ведение отчетности (определение степени освоения обучающимися материала, динамики и тд.) по успеваемости учащихся.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330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февраль-ноябрь</w:t>
            </w:r>
          </w:p>
          <w:p w14:paraId="67C9EB61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7DAA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Восточно-Казахстанская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C2084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15 674</w:t>
            </w:r>
          </w:p>
          <w:p w14:paraId="68285EB6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C66892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Охват обучением 1000 учащихся средних школ сельской местности с привлечением 100 волонтеров </w:t>
            </w:r>
          </w:p>
        </w:tc>
      </w:tr>
      <w:tr w:rsidR="004C0107" w:rsidRPr="004429FA" w14:paraId="0709B61D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574B8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BF11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AB58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Реализация общенационально</w:t>
            </w: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го проекта «Birgemiz: Bilim» по оказанию волонтерской помощи по подготовке к ЕНТ, обучению английскому языку, компьютерной и правовой грамотности</w:t>
            </w:r>
          </w:p>
          <w:p w14:paraId="5D632356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учащимся старших классов средних школ сельской местности Жамбылской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8850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Оказание содействия в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предоставлении образовательных услуг волонтерами-преподавателями учащимся старших классов средних школ сельской местности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3861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Привлечение волонтеров (преподавателей, студентов и др.) для 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подготовки учащихся старших классов (8-11 классов) средних школ сельской местности, в том числе из социально уязвимых слоев населения (дети-сироты, малоимущие, многодетные семьи, лица с инвалидностью) к участию в областных, республиканских и международных олимпиадах, научных конкурсах и др.;</w:t>
            </w:r>
          </w:p>
          <w:p w14:paraId="06D8E0D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подготовки к итоговой аттестации обучающихся и др., стимулированию их успеваемости. Привлечение волонтеров (преподавателей, студентов и др.) к подготовке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ЕНТ, обучению английскому языку, компьютерной и правовой грамотности и другим инновационным навыкам. </w:t>
            </w:r>
          </w:p>
          <w:p w14:paraId="49367EC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Ведение отчетности (определение степени освоения обучающимися материала, динамики и тд.) по успеваемости учащихся.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AC7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февраль-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ноябрь</w:t>
            </w:r>
          </w:p>
          <w:p w14:paraId="6A4A692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180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Жамбылска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4F8F5E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15 672</w:t>
            </w:r>
          </w:p>
          <w:p w14:paraId="613BDB0B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4F234A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Охват обучением 1000 учащихся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средних школ сельской местности с привлечением 100 волонтеров </w:t>
            </w:r>
          </w:p>
        </w:tc>
      </w:tr>
      <w:tr w:rsidR="004C0107" w:rsidRPr="004429FA" w14:paraId="462B9235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D0D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3D22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D3124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Реализация общенационального проекта «Birgemiz: Bilim» по оказанию волонтерской помощи по </w:t>
            </w: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подготовке к ЕНТ, обучению английскому языку, компьютерной и правовой грамотности</w:t>
            </w:r>
          </w:p>
          <w:p w14:paraId="65F33294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учащимся старших классов средних школ сельской местности Западно-Казахстанской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4550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Оказание содействия в предоставлении образовательных услуг волонтерами-преподавателями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учащимся старших классов средних школ сельской местности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D6F9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Привлечение волонтеров (преподавателей, студентов и др.) для 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подготовки учащихся старших классов (8-11 классов) средних школ сельской местности, в том числе из социально уязвимых слоев населения (дети-сироты, малоимущие, многодетные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семьи, лица с инвалидностью) к участию в областных, республиканских и международных олимпиадах, научных конкурсах и др.;</w:t>
            </w:r>
          </w:p>
          <w:p w14:paraId="31BEB7D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подготовки к итоговой аттестации обучающихся и др., стимулированию их успеваемости. Привлечение волонтеров (преподавателей, студентов и др.) к подготовке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ЕНТ, обучению английскому языку, компьютерной и правовой грамотности и другим инновационным навыкам. </w:t>
            </w:r>
          </w:p>
          <w:p w14:paraId="7C9EB0F4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Ведение отчетности (определение степени освоения обучающимися материала, динамики и тд.) по успеваемости учащихся.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6D4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февраль-ноябрь</w:t>
            </w:r>
          </w:p>
          <w:p w14:paraId="2528720C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F8D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Западно-Казахстанская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756E8D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15 681</w:t>
            </w:r>
          </w:p>
          <w:p w14:paraId="471EDE08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38A556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Охват обучением 1000 учащихся средних школ сельской местности с привлечением 100 волонтеров </w:t>
            </w:r>
          </w:p>
        </w:tc>
      </w:tr>
      <w:tr w:rsidR="004C0107" w:rsidRPr="004429FA" w14:paraId="7F3D3B34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4DD6A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DD0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27E96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Реализация общенационального проекта «Birgemiz: Bilim» по оказанию волонтерской помощи по подготовке к ЕНТ, обучению английскому языку, компьютерной и </w:t>
            </w: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правовой грамотности</w:t>
            </w:r>
          </w:p>
          <w:p w14:paraId="206EEB94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учащимся старших классов средних школ сельской местности Карагандинской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5140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Оказание содействия в предоставлении образовательных услуг волонтерами-преподавателями учащимся старших классов средних школ сельской местности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EA5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Привлечение волонтеров (преподавателей, студентов и др.) для 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подготовки учащихся старших классов (8-11 классов) средних школ сельской местности, в том числе из социально уязвимых слоев населения (дети-сироты, малоимущие, многодетные семьи, лица с инвалидностью) к участию в областных, республиканских и международных олимпиадах, научных конкурсах и др.;</w:t>
            </w:r>
          </w:p>
          <w:p w14:paraId="6CAFE4E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подготовки к итоговой аттестации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обучающихся и др., стимулированию их успеваемости. Привлечение волонтеров (преподавателей, студентов и др.) к подготовке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ЕНТ, обучению английскому языку, компьютерной и правовой грамотности и другим инновационным навыкам. </w:t>
            </w:r>
          </w:p>
          <w:p w14:paraId="32EDF8FE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Ведение отчетности (определение степени освоения обучающимися материала, динамики и тд.) по успеваемости учащихся.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F83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февраль-ноябрь</w:t>
            </w:r>
          </w:p>
          <w:p w14:paraId="3EC0754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053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Карагандинская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55325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15 664</w:t>
            </w:r>
          </w:p>
          <w:p w14:paraId="45437A99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C31659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Охват обучением 1000 учащихся средних школ сельской местности с привлечением 100 волонтеров </w:t>
            </w:r>
          </w:p>
        </w:tc>
      </w:tr>
      <w:tr w:rsidR="004C0107" w:rsidRPr="004429FA" w14:paraId="65025E02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54927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4266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405D0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Реализация общенационального проекта «Birgemiz: Bilim» по оказанию волонтерской помощи по подготовке к ЕНТ, обучению английскому языку, компьютерной и правовой грамотности</w:t>
            </w:r>
          </w:p>
          <w:p w14:paraId="1BAFF6B3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учащимся старших классов средних школ 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сельской местности Кызылординской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E780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Оказание содействия в предоставлении образовательных услуг волонтерами-преподавателями учащимся старших классов средних школ сельской местности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F55E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Привлечение волонтеров (преподавателей, студентов и др.) для 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подготовки учащихся старших классов (8-11 классов) средних школ сельской местности, в том числе из социально уязвимых слоев населения (дети-сироты, малоимущие, многодетные семьи, лица с инвалидностью) к участию в областных, республиканских и международных олимпиадах, научных конкурсах и др.;</w:t>
            </w:r>
          </w:p>
          <w:p w14:paraId="3509BEC9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подготовки к итоговой аттестации обучающихся и др., стимулированию их успеваемости. Привлечение волонтеров (преподавателей, студентов и др.) к подготовке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ЕНТ, обучению английскому языку, компьютерной и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правовой грамотности и другим инновационным навыкам. </w:t>
            </w:r>
          </w:p>
          <w:p w14:paraId="51E9023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Ведение отчетности (определение степени освоения обучающимися материала, динамики и тд.) по успеваемости учащихся.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69C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февраль-ноябрь</w:t>
            </w:r>
          </w:p>
          <w:p w14:paraId="7E71B0AF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42F2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Кызылординская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E27FBA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15 681</w:t>
            </w:r>
          </w:p>
          <w:p w14:paraId="794AED1D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777CFA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Охват обучением 1000 учащихся средних школ сельской местности с привлечением 100 волонтеров </w:t>
            </w:r>
          </w:p>
        </w:tc>
      </w:tr>
      <w:tr w:rsidR="004C0107" w:rsidRPr="004429FA" w14:paraId="5C24B93A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D4EBE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849A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5B68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Реализация общенационального проекта «Birgemiz: Bilim» по оказанию волонтерской помощи по подготовке к ЕНТ, обучению английскому языку, компьютерной и правовой грамотности</w:t>
            </w:r>
          </w:p>
          <w:p w14:paraId="43791850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учащимся старших классов средних школ сельской местности Костанайской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8DC8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Оказание содействия в предоставлении образовательных услуг волонтерами-преподавателями учащимся старших классов средних школ сельской местности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E78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Привлечение волонтеров (преподавателей, студентов и др.) для 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подготовки учащихся старших классов (8-11 классов) средних школ сельской местности, в том числе из социально уязвимых слоев населения (дети-сироты, малоимущие, многодетные семьи, лица с инвалидностью) к участию в областных, республиканских и международных олимпиадах, научных конкурсах и др.;</w:t>
            </w:r>
          </w:p>
          <w:p w14:paraId="0A5416E3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подготовки к итоговой аттестации обучающихся и др., стимулированию их успеваемости. Привлечение волонтеров (преподавателей, студентов и др.) к подготовке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ЕНТ, обучению английскому языку, компьютерной и правовой грамотности и другим инновационным навыкам. </w:t>
            </w:r>
          </w:p>
          <w:p w14:paraId="56FECB3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Ведение отчетности (определение степени освоения обучающимися материала, динамики и тд.) по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успеваемости учащихся.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0B7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февраль-ноябрь</w:t>
            </w:r>
          </w:p>
          <w:p w14:paraId="7A10CD0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0AE4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Костанайская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89BC3F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15 669</w:t>
            </w:r>
          </w:p>
          <w:p w14:paraId="21079AA0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C3A885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Охват обучением 1000 учащихся средних школ сельской местности с привлечением 100 волонтеров </w:t>
            </w:r>
          </w:p>
        </w:tc>
      </w:tr>
      <w:tr w:rsidR="004C0107" w:rsidRPr="004429FA" w14:paraId="54F05D12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2C7C8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F1B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4AE55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Реализация общенационального проекта «Birgemiz: Bilim» по оказанию волонтерской помощи по подготовке к ЕНТ, обучению английскому языку, компьютерной и правовой грамотности</w:t>
            </w:r>
          </w:p>
          <w:p w14:paraId="16E0E87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учащимся старших классов средних школ сельской местности Мангистауской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10AA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Оказание содействия в предоставлении образовательных услуг волонтерами-преподавателями учащимся старших классов средних школ сельской местности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2CE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Привлечение волонтеров (преподавателей, студентов и др.) для 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подготовки учащихся старших классов (8-11 классов) средних школ сельской местности, в том числе из социально уязвимых слоев населения (дети-сироты, малоимущие, многодетные семьи, лица с инвалидностью) к участию в областных, республиканских и международных олимпиадах, научных конкурсах и др.;</w:t>
            </w:r>
          </w:p>
          <w:p w14:paraId="0874E639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подготовки к итоговой аттестации обучающихся и др., стимулированию их успеваемости. Привлечение волонтеров (преподавателей, студентов и др.) к подготовке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ЕНТ, обучению английскому языку, компьютерной и правовой грамотности и другим инновационным навыкам. </w:t>
            </w:r>
          </w:p>
          <w:p w14:paraId="07B0BF99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Ведение отчетности (определение степени освоения обучающимися материала, динамики и тд.) по успеваемости учащихся.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0E7A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февраль-ноябрь</w:t>
            </w:r>
          </w:p>
          <w:p w14:paraId="4A3F1325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4E7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Мангистауская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A49414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15 705</w:t>
            </w:r>
          </w:p>
          <w:p w14:paraId="05D19850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CCEEC2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Охват обучением 1000 учащихся средних школ сельской местности с привлечением 100 волонтеров </w:t>
            </w:r>
          </w:p>
        </w:tc>
      </w:tr>
      <w:tr w:rsidR="004C0107" w:rsidRPr="004429FA" w14:paraId="4B478606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F5827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972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380F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Реализация общенационального проекта «Birgemiz: Bilim» </w:t>
            </w: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по оказанию волонтерской помощи по подготовке к ЕНТ, обучению английскому языку, компьютерной и правовой грамотности</w:t>
            </w:r>
          </w:p>
          <w:p w14:paraId="6AC845FF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учащимся старших классов средних школ сельской местности Павлодарской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A8B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Оказание содействия в предоставлении образовательных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услуг волонтерами-преподавателями учащимся старших классов средних школ сельской местности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E75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Привлечение волонтеров (преподавателей, студентов и др.) для 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подготовки учащихся старших классов (8-11 классов) средних школ сельской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местности, в том числе из социально уязвимых слоев населения (дети-сироты, малоимущие, многодетные семьи, лица с инвалидностью) к участию в областных, республиканских и международных олимпиадах, научных конкурсах и др.;</w:t>
            </w:r>
          </w:p>
          <w:p w14:paraId="1B35F470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подготовки к итоговой аттестации обучающихся и др., стимулированию их успеваемости. Привлечение волонтеров (преподавателей, студентов и др.) к подготовке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ЕНТ, обучению английскому языку, компьютерной и правовой грамотности и другим инновационным навыкам. </w:t>
            </w:r>
          </w:p>
          <w:p w14:paraId="7FEF1B84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Ведение отчетности (определение степени освоения обучающимися материала, динамики и тд.) по успеваемости учащихся.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84F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февраль-ноябрь</w:t>
            </w:r>
          </w:p>
          <w:p w14:paraId="6F9C2AA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2020 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3FD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Павлодарская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CA4E43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15 666</w:t>
            </w:r>
          </w:p>
          <w:p w14:paraId="67291F6D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A7968E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охват обучением 1000 учащихся средних школ сельской местности с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привлечением 100 волонтеров </w:t>
            </w:r>
          </w:p>
        </w:tc>
      </w:tr>
      <w:tr w:rsidR="004C0107" w:rsidRPr="004429FA" w14:paraId="641FD0B9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D761D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F98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94BF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Реализация общенационального проекта «Birgemiz: Bilim» по оказанию волонтерской помощи по подготовке к ЕНТ, обучению </w:t>
            </w: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английскому языку, компьютерной и правовой грамотности</w:t>
            </w:r>
          </w:p>
          <w:p w14:paraId="7C151F98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учащимся старших классов средних школ сельской местности Северо-Казахстанской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FFA1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Оказание содействия в предоставлении образовательных услуг волонтерами-преподавателями учащимся старших классов средних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школ сельской местности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B59A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Привлечение волонтеров (преподавателей, студентов и др.) для 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подготовки учащихся старших классов (8-11 классов) средних школ сельской местности, в том числе из социально уязвимых слоев населения (дети-сироты, малоимущие, многодетные семьи, лица с инвалидностью) к участию в областных, республиканских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 международных олимпиадах, научных конкурсах и др.;</w:t>
            </w:r>
          </w:p>
          <w:p w14:paraId="66C3C749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подготовки к итоговой аттестации обучающихся и др., стимулированию их успеваемости. Привлечение волонтеров (преподавателей, студентов и др.) к подготовке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ЕНТ, обучению английскому языку, компьютерной и правовой грамотности и другим инновационным навыкам. </w:t>
            </w:r>
          </w:p>
          <w:p w14:paraId="7FC11C66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Ведение отчетности (определение степени освоения обучающимися материала, динамики и тд.) по успеваемости учащихся.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6FF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февраль-ноябрь</w:t>
            </w:r>
          </w:p>
          <w:p w14:paraId="6AB21FD4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F97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Северо-Казахстанская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DD77F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15 667</w:t>
            </w:r>
          </w:p>
          <w:p w14:paraId="64E0DC61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736CC0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Охват обучением 1000 учащихся средних школ сельской местности с привлечением 100 волонтеров </w:t>
            </w:r>
          </w:p>
        </w:tc>
      </w:tr>
      <w:tr w:rsidR="004C0107" w:rsidRPr="004429FA" w14:paraId="1BC98B00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73448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774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61026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Реализация общенационального проекта «Birgemiz: Bilim» по оказанию волонтерской помощи по подготовке к ЕНТ, обучению английскому языку, компьютерной и правовой грамотности</w:t>
            </w:r>
          </w:p>
          <w:p w14:paraId="54F65978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учащимся старших классов средних школ сельской местности Туркестанской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3E5E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Оказание содействия в предоставлении образовательных услуг волонтерами-преподавателями учащимся старших классов средних школ сельской местности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5399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Привлечение волонтеров (преподавателей, студентов и др.) для 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подготовки учащихся старших классов (8-11 классов) средних школ сельской местности, в том числе из социально уязвимых слоев населения (дети-сироты, малоимущие, многодетные семьи, лица с инвалидностью) к участию в областных, республиканских и международных олимпиадах, научных конкурсах и др.;</w:t>
            </w:r>
          </w:p>
          <w:p w14:paraId="5BEFD7F1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подготовки к итоговой аттестации обучающихся и др., стимулированию их успеваемости. Привлечение волонтеров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(преподавателей, студентов и др.) к подготовке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ЕНТ, обучению английскому языку, компьютерной и правовой грамотности и другим инновационным навыкам. </w:t>
            </w:r>
          </w:p>
          <w:p w14:paraId="1B3C1DB5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Ведение отчетности (определение степени освоения обучающимися материала, динамики и тд.) по успеваемости учащихся.Ведение отчетности (определение степени освоения обучающимися материала, динамики и тд.) по успеваемости учащихся.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Ведение отчетности (определение степени освоения обучающимися материала, динамики и тд.) по успеваемости учащихся.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647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февраль-ноябрь</w:t>
            </w:r>
          </w:p>
          <w:p w14:paraId="49B746E1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062C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Туркестанская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24970E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15 678</w:t>
            </w:r>
          </w:p>
          <w:p w14:paraId="49C3E274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D36B55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охват обучением 1000 учащихся средних школ сельской местности с привлечением 100 волонтеров </w:t>
            </w:r>
          </w:p>
        </w:tc>
      </w:tr>
      <w:tr w:rsidR="004C0107" w:rsidRPr="004429FA" w14:paraId="69F0D3A5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640DD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2B2A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BABA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Популяризация чтения среди населения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AEE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Привлечение граждан к культу чтения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212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Увеличить количество читающих граждан;</w:t>
            </w:r>
          </w:p>
          <w:p w14:paraId="2E288CFE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Популяризация казахстанских писателей и поэтов;</w:t>
            </w:r>
          </w:p>
          <w:p w14:paraId="64B5AC1C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Привлечение внимания к детской литературе.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A516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 течение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FA96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областей, г. Алматы, Шымкент и Нур-Султан</w:t>
            </w:r>
          </w:p>
          <w:p w14:paraId="7DF70BC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8CCA57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12 073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3B1064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Увеличение количества читающего населения, повышение уровня образованности граждан. </w:t>
            </w:r>
            <w:r w:rsidRPr="004429FA">
              <w:t xml:space="preserve"> </w:t>
            </w:r>
          </w:p>
        </w:tc>
      </w:tr>
      <w:tr w:rsidR="004C0107" w:rsidRPr="004429FA" w14:paraId="36B37B3D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56F462F1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8849702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11A2114E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17E8E44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F2491A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8F3BFE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A15E8C5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</w:tcPr>
          <w:p w14:paraId="758F9E1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231 548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</w:tcPr>
          <w:p w14:paraId="21B1A27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C0107" w:rsidRPr="004429FA" w14:paraId="580A884B" w14:textId="77777777" w:rsidTr="008A358A">
        <w:trPr>
          <w:gridAfter w:val="1"/>
          <w:wAfter w:w="43" w:type="dxa"/>
          <w:trHeight w:val="250"/>
        </w:trPr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A73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5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9B54A1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Охрана здоровья граждан, пропаганда здорового образа жизни</w:t>
            </w:r>
          </w:p>
        </w:tc>
      </w:tr>
      <w:tr w:rsidR="004C0107" w:rsidRPr="004429FA" w14:paraId="6E9D1EA0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7CFD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C44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4FE36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Реализация общенационально</w:t>
            </w: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го проекта «Birgemiz: Saýlyq» по привлечению волонтеров в сферу охраны здоровья, </w:t>
            </w:r>
            <w:r w:rsidRPr="004429FA">
              <w:rPr>
                <w:rFonts w:ascii="Times New Roman" w:hAnsi="Times New Roman"/>
                <w:b/>
                <w:sz w:val="24"/>
                <w:szCs w:val="24"/>
              </w:rPr>
              <w:t>оказанию помощи в уходе за больными, в том числе в хосписах, онкологических диспансерах и др.</w:t>
            </w:r>
            <w:r w:rsidRPr="004429F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7FC92159" w14:textId="77777777" w:rsidR="004C0107" w:rsidRPr="004429FA" w:rsidRDefault="004C0107" w:rsidP="008A358A">
            <w:pPr>
              <w:pStyle w:val="TableParagraph"/>
              <w:ind w:left="96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B53" w14:textId="77777777" w:rsidR="004C0107" w:rsidRPr="004429FA" w:rsidRDefault="004C0107" w:rsidP="008A358A">
            <w:pPr>
              <w:pStyle w:val="TableParagraph"/>
              <w:tabs>
                <w:tab w:val="left" w:pos="355"/>
              </w:tabs>
              <w:spacing w:before="3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b/>
                <w:color w:val="000000"/>
                <w:sz w:val="24"/>
                <w:szCs w:val="24"/>
              </w:rPr>
              <w:lastRenderedPageBreak/>
              <w:t xml:space="preserve">Привлечение волонтеров в </w:t>
            </w:r>
            <w:r w:rsidRPr="004429FA">
              <w:rPr>
                <w:b/>
                <w:color w:val="000000"/>
                <w:sz w:val="24"/>
                <w:szCs w:val="24"/>
              </w:rPr>
              <w:lastRenderedPageBreak/>
              <w:t xml:space="preserve">сферу охраны здоровья, </w:t>
            </w:r>
            <w:r w:rsidRPr="004429FA">
              <w:rPr>
                <w:b/>
                <w:sz w:val="24"/>
                <w:szCs w:val="24"/>
              </w:rPr>
              <w:t>оказанию помощи в уходе за больными, в том числе в хосписах, онкологических диспансерах и др.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7311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и организация работы 3 центров поддержки волонтеров в сфере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охраны здоровья в 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городе  Алматы</w:t>
            </w:r>
            <w:r w:rsidRPr="004429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4429F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4429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Кызылординской (г</w:t>
            </w:r>
            <w:proofErr w:type="gramStart"/>
            <w:r w:rsidRPr="004429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.К</w:t>
            </w:r>
            <w:proofErr w:type="gramEnd"/>
            <w:r w:rsidRPr="004429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ызылорда),</w:t>
            </w:r>
            <w:r w:rsidRPr="004429F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4429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Северо-Казахстанск</w:t>
            </w:r>
            <w:r w:rsidRPr="004429F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</w:t>
            </w:r>
            <w:r w:rsidRPr="004429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областях (г. Петропавловск)</w:t>
            </w:r>
            <w:r w:rsidRPr="004429F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>для оказания консультаций, проведения встреч, обучающих мероприятий для всех желающих стать волонтером.</w:t>
            </w:r>
          </w:p>
          <w:p w14:paraId="6CF02CF0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Разработка и выпуск сборника лучших практик волонтерской деятельности в сфере охраны здоровья,</w:t>
            </w:r>
            <w:r w:rsidRPr="004429FA">
              <w:t xml:space="preserve"> </w:t>
            </w:r>
            <w:r w:rsidRPr="004429FA">
              <w:rPr>
                <w:sz w:val="24"/>
                <w:szCs w:val="24"/>
              </w:rPr>
              <w:t xml:space="preserve">оказанию помощи в уходе за больными, в том числе в хосписах, онкологических диспансерах и др.  </w:t>
            </w:r>
            <w:r w:rsidRPr="004429FA">
              <w:rPr>
                <w:sz w:val="24"/>
                <w:szCs w:val="24"/>
                <w:lang w:val="kk-KZ"/>
              </w:rPr>
              <w:t>во всех регионах страны</w:t>
            </w:r>
            <w:r w:rsidRPr="004429FA">
              <w:rPr>
                <w:sz w:val="24"/>
                <w:szCs w:val="24"/>
              </w:rPr>
              <w:t>. Сбор лучших практик</w:t>
            </w:r>
            <w:r w:rsidRPr="004429FA">
              <w:rPr>
                <w:sz w:val="24"/>
                <w:szCs w:val="24"/>
                <w:lang w:val="kk-KZ"/>
              </w:rPr>
              <w:t xml:space="preserve"> по всем регинам</w:t>
            </w:r>
            <w:r w:rsidRPr="004429FA">
              <w:rPr>
                <w:sz w:val="24"/>
                <w:szCs w:val="24"/>
              </w:rPr>
              <w:t xml:space="preserve"> о конкретных положительных делах волонтеров в сфере охраны здоровья, их тиражирование (ролики, сборники, публикации) на постоянной основе в СМИ и социальных сетях.</w:t>
            </w:r>
          </w:p>
          <w:p w14:paraId="54F8E441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Организация конкурса и обеспечение выделения малых грантов (каждый грант в сумме 300 тысяч тенге), направленных на поддержку индивидуальных усилий граждан (добровольная миссия) и волонтерских инициатив в решении конкретных локальных задач</w:t>
            </w:r>
            <w:r w:rsidRPr="004429FA">
              <w:rPr>
                <w:sz w:val="24"/>
                <w:szCs w:val="24"/>
                <w:lang w:val="kk-KZ"/>
              </w:rPr>
              <w:t xml:space="preserve"> в сферах охраны здоровья во всех регионах страны</w:t>
            </w:r>
            <w:r w:rsidRPr="004429FA">
              <w:rPr>
                <w:sz w:val="24"/>
                <w:szCs w:val="24"/>
              </w:rPr>
              <w:t>.</w:t>
            </w:r>
          </w:p>
          <w:p w14:paraId="6B596F32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 xml:space="preserve">Малые гранты должны быть направлены не на реализацию проекта (оплата труда, содержание офиса и др.), а на поддержку различных расходных материалов для реализации </w:t>
            </w:r>
            <w:r w:rsidRPr="004429FA">
              <w:rPr>
                <w:sz w:val="24"/>
                <w:szCs w:val="24"/>
              </w:rPr>
              <w:lastRenderedPageBreak/>
              <w:t>волонтерских инициатив.</w:t>
            </w:r>
          </w:p>
          <w:p w14:paraId="610BCC58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Организация работы с медицинскими учреждениями, в том числе предоставляющими лечение в стационарных условиях (хосписы, онкологические диспансеры и др.).</w:t>
            </w:r>
          </w:p>
          <w:p w14:paraId="1CAB3D7D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 xml:space="preserve">Организация обучения координаторов. Обеспечение координаторами работы по привлечению волонтеров в сферу охраны здоровья, </w:t>
            </w:r>
            <w:r w:rsidRPr="004429FA">
              <w:t xml:space="preserve"> </w:t>
            </w:r>
            <w:r w:rsidRPr="004429FA">
              <w:rPr>
                <w:sz w:val="24"/>
                <w:szCs w:val="24"/>
              </w:rPr>
              <w:t>оказанию помощи в уходе за больными, в том числе в хосписах, онкологических диспансерах и др.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9F00" w14:textId="77777777" w:rsidR="004C0107" w:rsidRPr="004429FA" w:rsidRDefault="004C0107" w:rsidP="008A358A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май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декабрь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C4D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14 областей, г.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Алматы, Шымкент и Нур-Султан</w:t>
            </w:r>
          </w:p>
          <w:p w14:paraId="0ADEB0CC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312E2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52 960</w:t>
            </w:r>
          </w:p>
          <w:p w14:paraId="25C4F9F8" w14:textId="77777777" w:rsidR="004C0107" w:rsidRPr="004429FA" w:rsidRDefault="004C0107" w:rsidP="008A358A">
            <w:pPr>
              <w:pStyle w:val="TableParagraph"/>
              <w:ind w:left="-6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B66A7A" w14:textId="77777777" w:rsidR="004C0107" w:rsidRPr="004429FA" w:rsidRDefault="004C0107" w:rsidP="008A358A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color w:val="000000" w:themeColor="text1"/>
                <w:sz w:val="24"/>
                <w:szCs w:val="24"/>
              </w:rPr>
              <w:lastRenderedPageBreak/>
              <w:t xml:space="preserve">расширение участия граждан в </w:t>
            </w:r>
            <w:r w:rsidRPr="004429FA">
              <w:rPr>
                <w:color w:val="000000" w:themeColor="text1"/>
                <w:sz w:val="24"/>
                <w:szCs w:val="24"/>
              </w:rPr>
              <w:lastRenderedPageBreak/>
              <w:t>волонтерской деятельности в сфере здравоохранения, 1000 привлеченных и обученных граждан и волонтеров,</w:t>
            </w:r>
          </w:p>
          <w:p w14:paraId="411F7375" w14:textId="77777777" w:rsidR="004C0107" w:rsidRPr="004429FA" w:rsidRDefault="004C0107" w:rsidP="008A358A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color w:val="000000" w:themeColor="text1"/>
                <w:sz w:val="24"/>
                <w:szCs w:val="24"/>
              </w:rPr>
              <w:t>реализация не менее 68 малых грантов во всех регионах страны</w:t>
            </w:r>
          </w:p>
        </w:tc>
      </w:tr>
      <w:tr w:rsidR="004C0107" w:rsidRPr="004429FA" w14:paraId="1045F5DB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1CACD92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E12D4A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2375DD3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BB393AA" w14:textId="77777777" w:rsidR="004C0107" w:rsidRPr="004429FA" w:rsidRDefault="004C0107" w:rsidP="008A358A">
            <w:pPr>
              <w:pStyle w:val="TableParagraph"/>
              <w:tabs>
                <w:tab w:val="left" w:pos="355"/>
              </w:tabs>
              <w:spacing w:before="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334CC0E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B85132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B3B648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</w:tcPr>
          <w:p w14:paraId="008C67D6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52 960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</w:tcPr>
          <w:p w14:paraId="25783996" w14:textId="77777777" w:rsidR="004C0107" w:rsidRPr="004429FA" w:rsidRDefault="004C0107" w:rsidP="008A358A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C0107" w:rsidRPr="004429FA" w14:paraId="519BDBCB" w14:textId="77777777" w:rsidTr="008A358A">
        <w:trPr>
          <w:gridAfter w:val="1"/>
          <w:wAfter w:w="43" w:type="dxa"/>
          <w:trHeight w:val="250"/>
        </w:trPr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580A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5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356522F" w14:textId="77777777" w:rsidR="004C0107" w:rsidRPr="004429FA" w:rsidRDefault="004C0107" w:rsidP="008A358A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b/>
                <w:color w:val="000000" w:themeColor="text1"/>
                <w:sz w:val="24"/>
                <w:szCs w:val="24"/>
              </w:rPr>
              <w:t>Охрана окружающей среды</w:t>
            </w:r>
          </w:p>
        </w:tc>
      </w:tr>
      <w:tr w:rsidR="004C0107" w:rsidRPr="004429FA" w14:paraId="28F49881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BEB5D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28D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8F36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Реализация общенационального проекта «Birgemiz: Taza 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b/>
                <w:sz w:val="24"/>
                <w:szCs w:val="24"/>
              </w:rPr>
              <w:t>Álem» по защите окружающей среды, очистке рек и лесов, посадке деревьев, обучению сортировке мусора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D03F" w14:textId="77777777" w:rsidR="004C0107" w:rsidRPr="004429FA" w:rsidRDefault="004C0107" w:rsidP="008A358A">
            <w:pPr>
              <w:pStyle w:val="TableParagraph"/>
              <w:tabs>
                <w:tab w:val="left" w:pos="355"/>
              </w:tabs>
              <w:spacing w:before="3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 xml:space="preserve">вовлечение граждан в волонтерскую деятельность в сфере защиты окружающей среды, очистки рек и лесов, посадки деревьев, обучения сортировке мусора обеспечение взаимодействия с экологическими волонтерскими движениями, направленными на защиту </w:t>
            </w:r>
            <w:r w:rsidRPr="004429FA">
              <w:rPr>
                <w:sz w:val="24"/>
                <w:szCs w:val="24"/>
              </w:rPr>
              <w:lastRenderedPageBreak/>
              <w:t>окружающей среды и экологическую безопасность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D735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lastRenderedPageBreak/>
              <w:t>Создание и организация работы 3 центров поддержки волонтеров в сфере защиты окружающей среды,</w:t>
            </w:r>
            <w:r w:rsidRPr="004429FA">
              <w:t xml:space="preserve"> </w:t>
            </w:r>
            <w:r w:rsidRPr="004429FA">
              <w:rPr>
                <w:sz w:val="24"/>
                <w:szCs w:val="24"/>
              </w:rPr>
              <w:t xml:space="preserve">очистке рек и лесов, посадке деревьев, обучению сортировке мусора в Алматинской </w:t>
            </w:r>
            <w:r w:rsidRPr="004429FA">
              <w:rPr>
                <w:sz w:val="24"/>
                <w:szCs w:val="24"/>
                <w:lang w:val="kk-KZ"/>
              </w:rPr>
              <w:t xml:space="preserve"> </w:t>
            </w:r>
            <w:r w:rsidRPr="004429FA">
              <w:rPr>
                <w:sz w:val="24"/>
                <w:szCs w:val="24"/>
              </w:rPr>
              <w:t>(г</w:t>
            </w:r>
            <w:proofErr w:type="gramStart"/>
            <w:r w:rsidRPr="004429FA">
              <w:rPr>
                <w:sz w:val="24"/>
                <w:szCs w:val="24"/>
              </w:rPr>
              <w:t>.Т</w:t>
            </w:r>
            <w:proofErr w:type="gramEnd"/>
            <w:r w:rsidRPr="004429FA">
              <w:rPr>
                <w:sz w:val="24"/>
                <w:szCs w:val="24"/>
              </w:rPr>
              <w:t>алдыкурган),</w:t>
            </w:r>
          </w:p>
          <w:p w14:paraId="7657C951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proofErr w:type="gramStart"/>
            <w:r w:rsidRPr="004429FA">
              <w:rPr>
                <w:sz w:val="24"/>
                <w:szCs w:val="24"/>
              </w:rPr>
              <w:t>Западно-Казахстанской</w:t>
            </w:r>
            <w:proofErr w:type="gramEnd"/>
            <w:r w:rsidRPr="004429FA">
              <w:rPr>
                <w:sz w:val="24"/>
                <w:szCs w:val="24"/>
              </w:rPr>
              <w:t xml:space="preserve"> (Уральск),</w:t>
            </w:r>
          </w:p>
          <w:p w14:paraId="20D32A0E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Костанайской (г</w:t>
            </w:r>
            <w:proofErr w:type="gramStart"/>
            <w:r w:rsidRPr="004429FA">
              <w:rPr>
                <w:sz w:val="24"/>
                <w:szCs w:val="24"/>
              </w:rPr>
              <w:t>.К</w:t>
            </w:r>
            <w:proofErr w:type="gramEnd"/>
            <w:r w:rsidRPr="004429FA">
              <w:rPr>
                <w:sz w:val="24"/>
                <w:szCs w:val="24"/>
              </w:rPr>
              <w:t>останай)</w:t>
            </w:r>
            <w:r w:rsidRPr="004429FA">
              <w:rPr>
                <w:sz w:val="24"/>
                <w:szCs w:val="24"/>
                <w:lang w:val="kk-KZ"/>
              </w:rPr>
              <w:t xml:space="preserve"> </w:t>
            </w:r>
            <w:r w:rsidRPr="004429FA">
              <w:rPr>
                <w:sz w:val="24"/>
                <w:szCs w:val="24"/>
              </w:rPr>
              <w:t>областях для оказания консультаций, проведения встреч, обучающих мероприятий для всех желающих стать волонтером.</w:t>
            </w:r>
          </w:p>
          <w:p w14:paraId="6001233E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Организация деятельности по популяризации волонтерства в сфере защиты окружающей среды и экологической безопасности.</w:t>
            </w:r>
          </w:p>
          <w:p w14:paraId="26B1D84B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 xml:space="preserve">Разработка и выпуск сборника лучших </w:t>
            </w:r>
            <w:r w:rsidRPr="004429FA">
              <w:rPr>
                <w:sz w:val="24"/>
                <w:szCs w:val="24"/>
              </w:rPr>
              <w:lastRenderedPageBreak/>
              <w:t>практик волонтерской деятельности в данной сфере</w:t>
            </w:r>
            <w:r w:rsidRPr="004429FA">
              <w:rPr>
                <w:sz w:val="24"/>
                <w:szCs w:val="24"/>
                <w:lang w:val="kk-KZ"/>
              </w:rPr>
              <w:t xml:space="preserve"> во всех регионах страны</w:t>
            </w:r>
            <w:r w:rsidRPr="004429FA">
              <w:rPr>
                <w:sz w:val="24"/>
                <w:szCs w:val="24"/>
              </w:rPr>
              <w:t>. Сбор лучших практик</w:t>
            </w:r>
            <w:r w:rsidRPr="004429FA">
              <w:rPr>
                <w:sz w:val="24"/>
                <w:szCs w:val="24"/>
                <w:lang w:val="kk-KZ"/>
              </w:rPr>
              <w:t xml:space="preserve"> по всем регионам</w:t>
            </w:r>
            <w:r w:rsidRPr="004429FA">
              <w:rPr>
                <w:sz w:val="24"/>
                <w:szCs w:val="24"/>
              </w:rPr>
              <w:t xml:space="preserve"> о конкретных положительных делах волонтеров, их тиражирование (ролики, сборники, публикации) на постоянной основе в СМИ и социальных сетях.</w:t>
            </w:r>
          </w:p>
          <w:p w14:paraId="0FC375C3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Организация конкурса и обеспечение выделения малых грантов (каждый грант  в сумме  300 тысяч тенге), направленных на поддержку индивидуальных усилий граждан (добровольная миссия) и волонтерских инициатив в решении конкретных локальных задач</w:t>
            </w:r>
            <w:r w:rsidRPr="004429FA">
              <w:rPr>
                <w:sz w:val="24"/>
                <w:szCs w:val="24"/>
                <w:lang w:val="kk-KZ"/>
              </w:rPr>
              <w:t xml:space="preserve"> в сфере экологии во всех регионах страны</w:t>
            </w:r>
            <w:r w:rsidRPr="004429FA">
              <w:rPr>
                <w:sz w:val="24"/>
                <w:szCs w:val="24"/>
              </w:rPr>
              <w:t>.</w:t>
            </w:r>
          </w:p>
          <w:p w14:paraId="58897C60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Малые гранты должны быть направлены не на реализацию проекта (оплата труда, содержание офиса и др.), а на поддержку различных расходных материалов для реализации волонтерских инициатив.</w:t>
            </w:r>
          </w:p>
          <w:p w14:paraId="2D75541B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 xml:space="preserve">Обеспечение взаимодействия с экологическими волонтерскими движениями, направленными на защиту окружающей среды и экологическую безопасность. </w:t>
            </w:r>
          </w:p>
          <w:p w14:paraId="09285280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Организация обучения координаторов.</w:t>
            </w:r>
          </w:p>
          <w:p w14:paraId="6AF19EF0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Обеспечение координаторами работы по вовлечению и</w:t>
            </w:r>
            <w:r w:rsidRPr="004429FA">
              <w:rPr>
                <w:color w:val="FF0000"/>
                <w:sz w:val="24"/>
                <w:szCs w:val="24"/>
              </w:rPr>
              <w:t xml:space="preserve"> </w:t>
            </w:r>
            <w:r w:rsidRPr="004429FA">
              <w:rPr>
                <w:sz w:val="24"/>
                <w:szCs w:val="24"/>
              </w:rPr>
              <w:t xml:space="preserve">обучению волонтеров механизмам взаимодействия с экологическими волонтерскими движениями, направленными на защиту окружающей среды и </w:t>
            </w:r>
            <w:r w:rsidRPr="004429FA">
              <w:rPr>
                <w:sz w:val="24"/>
                <w:szCs w:val="24"/>
              </w:rPr>
              <w:lastRenderedPageBreak/>
              <w:t>экологическую безопасность.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3DFE" w14:textId="77777777" w:rsidR="004C0107" w:rsidRPr="004429FA" w:rsidRDefault="004C0107" w:rsidP="008A358A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февраль-ноябрь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2D2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областей, г. Алматы, Шымкент и Нур-Султан</w:t>
            </w:r>
          </w:p>
          <w:p w14:paraId="74706433" w14:textId="77777777" w:rsidR="004C0107" w:rsidRPr="004429FA" w:rsidRDefault="004C0107" w:rsidP="008A358A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C0E9B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55 693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D4098D" w14:textId="77777777" w:rsidR="004C0107" w:rsidRPr="004429FA" w:rsidRDefault="004C0107" w:rsidP="008A358A">
            <w:pPr>
              <w:pStyle w:val="TableParagraph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 xml:space="preserve">вовлечение граждан в волонтерскую деятельность в сфере защиты окружающей среды и экологической безопасности, </w:t>
            </w:r>
          </w:p>
          <w:p w14:paraId="3E7F0C70" w14:textId="77777777" w:rsidR="004C0107" w:rsidRPr="004429FA" w:rsidRDefault="004C0107" w:rsidP="008A358A">
            <w:pPr>
              <w:pStyle w:val="TableParagraph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очистке рек и лесов, посадке деревьев, обучению сортировке мусора.</w:t>
            </w:r>
          </w:p>
          <w:p w14:paraId="2B0CF098" w14:textId="77777777" w:rsidR="004C0107" w:rsidRPr="004429FA" w:rsidRDefault="004C0107" w:rsidP="008A358A">
            <w:pPr>
              <w:pStyle w:val="TableParagraph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1000 привлеченных и обученных граждан и волонтеров,</w:t>
            </w:r>
          </w:p>
          <w:p w14:paraId="2A76C1C6" w14:textId="77777777" w:rsidR="004C0107" w:rsidRPr="004429FA" w:rsidRDefault="004C0107" w:rsidP="008A358A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реализация не менее 68 малых гра</w:t>
            </w:r>
            <w:r w:rsidRPr="004429FA">
              <w:rPr>
                <w:sz w:val="24"/>
                <w:szCs w:val="24"/>
                <w:lang w:val="kk-KZ"/>
              </w:rPr>
              <w:t>н</w:t>
            </w:r>
            <w:r w:rsidRPr="004429FA">
              <w:rPr>
                <w:sz w:val="24"/>
                <w:szCs w:val="24"/>
              </w:rPr>
              <w:t>тов</w:t>
            </w:r>
          </w:p>
        </w:tc>
      </w:tr>
      <w:tr w:rsidR="004C0107" w:rsidRPr="004429FA" w14:paraId="5CFE2A89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4A8B62F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0601F8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62A665AB" w14:textId="77777777" w:rsidR="004C0107" w:rsidRPr="004429FA" w:rsidRDefault="004C0107" w:rsidP="008A358A">
            <w:pPr>
              <w:pStyle w:val="TableParagraph"/>
              <w:tabs>
                <w:tab w:val="left" w:pos="1103"/>
                <w:tab w:val="left" w:pos="1690"/>
              </w:tabs>
              <w:ind w:left="124" w:right="93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b/>
                <w:color w:val="000000" w:themeColor="text1"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49732FB" w14:textId="77777777" w:rsidR="004C0107" w:rsidRPr="004429FA" w:rsidRDefault="004C0107" w:rsidP="008A358A">
            <w:pPr>
              <w:pStyle w:val="TableParagraph"/>
              <w:ind w:left="111" w:right="9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78B8333" w14:textId="77777777" w:rsidR="004C0107" w:rsidRPr="004429FA" w:rsidRDefault="004C0107" w:rsidP="008A358A">
            <w:pPr>
              <w:pStyle w:val="TableParagraph"/>
              <w:ind w:left="111" w:right="9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E35285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858C819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</w:tcPr>
          <w:p w14:paraId="01016005" w14:textId="77777777" w:rsidR="004C0107" w:rsidRPr="004429FA" w:rsidRDefault="004C0107" w:rsidP="008A358A">
            <w:pPr>
              <w:pStyle w:val="TableParagraph"/>
              <w:ind w:left="-60" w:right="-108"/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b/>
                <w:color w:val="000000" w:themeColor="text1"/>
                <w:sz w:val="24"/>
                <w:szCs w:val="24"/>
                <w:lang w:val="kk-KZ"/>
              </w:rPr>
              <w:t>55 693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</w:tcPr>
          <w:p w14:paraId="2CCD59E3" w14:textId="77777777" w:rsidR="004C0107" w:rsidRPr="004429FA" w:rsidRDefault="004C0107" w:rsidP="008A358A">
            <w:pPr>
              <w:pStyle w:val="TableParagraph"/>
              <w:ind w:right="-108"/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C0107" w:rsidRPr="004429FA" w14:paraId="4DDC728D" w14:textId="77777777" w:rsidTr="008A358A">
        <w:trPr>
          <w:gridAfter w:val="1"/>
          <w:wAfter w:w="43" w:type="dxa"/>
          <w:trHeight w:val="250"/>
        </w:trPr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2C3A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5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084218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Поддержка молодежной политики и детских инициатив</w:t>
            </w:r>
          </w:p>
        </w:tc>
      </w:tr>
      <w:tr w:rsidR="004C0107" w:rsidRPr="004429FA" w14:paraId="7FC0AA27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3715A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5346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78C82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Информационная поддержка государственной молодежной политики</w:t>
            </w:r>
          </w:p>
          <w:p w14:paraId="37E6163E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926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bCs/>
                <w:color w:val="000000" w:themeColor="text1"/>
                <w:lang w:eastAsia="ru-RU"/>
              </w:rPr>
              <w:t>Повышение информированности молодежи о государственных программах по вопросам молодежной политики.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8B5D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>Проведение комплекса мероприятий по информированию населения о реализуемых государственных программах, направленных на поддержку различных категорий молодежи;</w:t>
            </w:r>
          </w:p>
          <w:p w14:paraId="644C5057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>Создание наглядной агитации (билборды), социальных, вирусных роликов и их размещение/ротация на республиканских телеканалах, социальных сетях и общественных местах;</w:t>
            </w:r>
          </w:p>
          <w:p w14:paraId="5EB3067A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>Производство цикла видеосюжетов (10 видеоматериалов) по освещению знаковых событий в сфере молодежной политики для социальных сетей и телеканалов;</w:t>
            </w:r>
          </w:p>
          <w:p w14:paraId="150C4D3D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 xml:space="preserve">Подготовка и размещение социальных роликов о молодежи в духе нового казахстанского патриотизма. </w:t>
            </w:r>
            <w:proofErr w:type="gramStart"/>
            <w:r w:rsidRPr="004429FA">
              <w:rPr>
                <w:rFonts w:eastAsia="Calibri"/>
                <w:color w:val="000000" w:themeColor="text1"/>
                <w:lang w:eastAsia="ru-RU"/>
              </w:rPr>
              <w:t>Общее количество роликов: не менее 10;</w:t>
            </w:r>
            <w:proofErr w:type="gramEnd"/>
          </w:p>
          <w:p w14:paraId="13FBEB9D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proofErr w:type="gramStart"/>
            <w:r w:rsidRPr="004429FA">
              <w:rPr>
                <w:rFonts w:eastAsia="Calibri"/>
                <w:color w:val="000000" w:themeColor="text1"/>
                <w:lang w:eastAsia="ru-RU"/>
              </w:rPr>
              <w:t>Подготовка и размещение информационных PR материалов в периодических печатных издания.</w:t>
            </w:r>
            <w:proofErr w:type="gramEnd"/>
            <w:r w:rsidRPr="004429FA">
              <w:rPr>
                <w:rFonts w:eastAsia="Calibri"/>
                <w:color w:val="000000" w:themeColor="text1"/>
                <w:lang w:eastAsia="ru-RU"/>
              </w:rPr>
              <w:t xml:space="preserve"> Объема заказа – не менее 5 статей на титульной странице Республиканских, 10 местных;</w:t>
            </w:r>
          </w:p>
          <w:p w14:paraId="428AA054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 xml:space="preserve">Подготовка и размещение информационных материалов в Интернет-ресурсах (информационных </w:t>
            </w:r>
            <w:r w:rsidRPr="004429FA">
              <w:rPr>
                <w:rFonts w:eastAsia="Calibri"/>
                <w:color w:val="000000" w:themeColor="text1"/>
                <w:lang w:eastAsia="ru-RU"/>
              </w:rPr>
              <w:lastRenderedPageBreak/>
              <w:t>агентствах) по актуальным вопросам молодежи. Объем выполнения заказа – 50 единиц (информационных сообщений) в течение года;</w:t>
            </w:r>
            <w:r w:rsidRPr="004429FA">
              <w:rPr>
                <w:rFonts w:eastAsia="Calibri"/>
                <w:color w:val="000000" w:themeColor="text1"/>
                <w:lang w:eastAsia="ru-RU"/>
              </w:rPr>
              <w:br/>
              <w:t>Создание и сопровождение информационного портала о мерах государственной поддержки молодежи.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9C7E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март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ноябрь</w:t>
            </w:r>
          </w:p>
          <w:p w14:paraId="32C16FC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159C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областей, города Нур-Султан, Алматы и Шымкент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4BE63A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11 162</w:t>
            </w:r>
          </w:p>
          <w:p w14:paraId="16CC0FC5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85C418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Увеличение количество молодежи информированных о государственных программах.</w:t>
            </w:r>
            <w:proofErr w:type="gramEnd"/>
          </w:p>
        </w:tc>
      </w:tr>
      <w:tr w:rsidR="004C0107" w:rsidRPr="004429FA" w14:paraId="79C0C20F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C876A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C10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1FDDD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Комплекс мероприятий по укреплению семейных ценностей среди молодежи  </w:t>
            </w:r>
          </w:p>
          <w:p w14:paraId="0BB507F1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762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bCs/>
                <w:color w:val="000000" w:themeColor="text1"/>
                <w:lang w:eastAsia="ru-RU"/>
              </w:rPr>
              <w:t>Оказание содействия   укреплению института семьи и семейных ценностей среди молодежи.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123C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Проведение 5 обучающих тренингов для не менее 300 чел., в том числе на базе вузов с приглашением квалифицированных тренеров, медиаторов, психологов и других специалистов, а также молодых семей, находящихся на грани развода; </w:t>
            </w:r>
          </w:p>
          <w:p w14:paraId="08A75427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Подготовка не менее 5 вирусных видеороликов о семейных ценностях и традициях с количеством просмотров не менее 3 тыс., не менее 12 инфографик об основных направлениях семейной политики, с включением статистических данных и размещением в социальных сетях; </w:t>
            </w:r>
          </w:p>
          <w:p w14:paraId="1654132B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Проведение в преддверии Дня семьи Фестиваля молодых семей  с общим охватом не менее 50 пар в г. Нур-Султане с вручением сертификатов и памятных сувениров;</w:t>
            </w:r>
          </w:p>
          <w:p w14:paraId="3270188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Проведение акций «Моя семья», «Я люблю свою семью» и др.,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>фотовыставок, флешмобов в  социальных сетях, посвященных национальному и международному Дню семьи;</w:t>
            </w:r>
          </w:p>
          <w:p w14:paraId="116A174A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lang w:eastAsia="ru-RU"/>
              </w:rPr>
            </w:pPr>
            <w:r w:rsidRPr="004429FA">
              <w:t>Проведение информационной кампании, направленной на формирование положительного образа семьи и брака.</w:t>
            </w:r>
          </w:p>
          <w:p w14:paraId="2E0C2B5B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lang w:eastAsia="ru-RU"/>
              </w:rPr>
              <w:t>Подготовка видеосюжетов о семейных ценностях на двух языках, обеспечение их трансляции на республиканских каналах и в социальных сетях.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01C0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В течение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 год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E55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Республика Казахстан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46E69E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50 000</w:t>
            </w:r>
          </w:p>
          <w:p w14:paraId="270A2054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8703B1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rPr>
                <w:color w:val="000000" w:themeColor="text1"/>
                <w:lang w:eastAsia="ru-RU"/>
              </w:rPr>
            </w:pPr>
            <w:r w:rsidRPr="004429FA">
              <w:rPr>
                <w:rFonts w:eastAsia="+mn-ea"/>
                <w:color w:val="000000" w:themeColor="text1"/>
                <w:lang w:eastAsia="ru-RU"/>
              </w:rPr>
              <w:t xml:space="preserve">Повышение уровня информированности у молодежи по вопросам построения брачно-семейных отношений и психологических особенностях будущей роли в семье; </w:t>
            </w:r>
          </w:p>
          <w:p w14:paraId="38A57A96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rPr>
                <w:color w:val="000000" w:themeColor="text1"/>
                <w:lang w:eastAsia="ru-RU"/>
              </w:rPr>
            </w:pPr>
            <w:r w:rsidRPr="004429FA">
              <w:rPr>
                <w:rFonts w:eastAsia="+mn-ea"/>
                <w:color w:val="000000" w:themeColor="text1"/>
                <w:lang w:eastAsia="ru-RU"/>
              </w:rPr>
              <w:t>Формирование активной и ответственной позиции по отношению к будущей семейной жизни;</w:t>
            </w:r>
          </w:p>
          <w:p w14:paraId="3F5CABCD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rPr>
                <w:rFonts w:eastAsia="+mn-ea"/>
                <w:color w:val="000000" w:themeColor="text1"/>
                <w:lang w:eastAsia="ru-RU"/>
              </w:rPr>
            </w:pPr>
            <w:r w:rsidRPr="004429FA">
              <w:rPr>
                <w:rFonts w:eastAsia="+mn-ea"/>
                <w:color w:val="000000" w:themeColor="text1"/>
                <w:lang w:eastAsia="ru-RU"/>
              </w:rPr>
              <w:t>Формирование положительного образа семьи и брака – радости отцовства и материнства, важности воспитания детей в семье;</w:t>
            </w:r>
          </w:p>
          <w:p w14:paraId="6137B31C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rPr>
                <w:rFonts w:eastAsia="+mn-ea"/>
                <w:color w:val="000000" w:themeColor="text1"/>
                <w:lang w:eastAsia="ru-RU"/>
              </w:rPr>
            </w:pPr>
            <w:r w:rsidRPr="004429FA">
              <w:rPr>
                <w:rFonts w:eastAsia="+mn-ea"/>
                <w:color w:val="000000" w:themeColor="text1"/>
                <w:lang w:eastAsia="ru-RU"/>
              </w:rPr>
              <w:t xml:space="preserve">Обучение навыкам разрешать конфликт конструктивным способом (без </w:t>
            </w:r>
            <w:r w:rsidRPr="004429FA">
              <w:rPr>
                <w:rFonts w:eastAsia="+mn-ea"/>
                <w:color w:val="000000" w:themeColor="text1"/>
                <w:lang w:eastAsia="ru-RU"/>
              </w:rPr>
              <w:lastRenderedPageBreak/>
              <w:t>применения насилия).</w:t>
            </w:r>
          </w:p>
          <w:p w14:paraId="30DF18A2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rPr>
                <w:color w:val="000000" w:themeColor="text1"/>
                <w:lang w:eastAsia="ru-RU"/>
              </w:rPr>
            </w:pPr>
            <w:r w:rsidRPr="004429FA">
              <w:rPr>
                <w:color w:val="000000" w:themeColor="text1"/>
                <w:lang w:eastAsia="ru-RU"/>
              </w:rPr>
              <w:t>Культивирование позитивного образа семьи и брака</w:t>
            </w:r>
          </w:p>
        </w:tc>
      </w:tr>
      <w:tr w:rsidR="004C0107" w:rsidRPr="004429FA" w14:paraId="4BE8CEC1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1B707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71D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821E5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Организация мероприятий по поддержке творческой молодежи </w:t>
            </w:r>
          </w:p>
          <w:p w14:paraId="52D93CA3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0903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bCs/>
                <w:color w:val="000000" w:themeColor="text1"/>
                <w:lang w:eastAsia="ru-RU"/>
              </w:rPr>
              <w:t>Создание условий для выявления и поддержки талантливой, одаренной молодежи.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A317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proofErr w:type="gramStart"/>
            <w:r w:rsidRPr="004429FA">
              <w:rPr>
                <w:rFonts w:eastAsia="Calibri"/>
                <w:color w:val="000000" w:themeColor="text1"/>
                <w:lang w:eastAsia="ru-RU"/>
              </w:rPr>
              <w:t>Предоставление малых грантов талантливой молодежи, в том числе социально уязвимым категориям для участия в республиканских и международных мероприятиях (конкурсах, фестивалях, выставках), Творческие направления: музыка, театр, кино, цирковое искусство, хореография, литература, изобразительное искусство, архитектура и дизайн.</w:t>
            </w:r>
            <w:proofErr w:type="gramEnd"/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6B8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март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ноябрь</w:t>
            </w:r>
          </w:p>
          <w:p w14:paraId="06808FB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5C3A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областей, города Нур-Султан, Алматы и Шымкент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00DB81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50 001</w:t>
            </w:r>
          </w:p>
          <w:p w14:paraId="16F1AFEB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F68BDC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Выявление талантливой молодежи;</w:t>
            </w:r>
          </w:p>
          <w:p w14:paraId="1D604753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популяризация творческой казахстанской молодежи за рубежом;</w:t>
            </w:r>
          </w:p>
          <w:p w14:paraId="119CEACF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укрепление межкультурной коммуникации.</w:t>
            </w:r>
          </w:p>
        </w:tc>
      </w:tr>
      <w:tr w:rsidR="004C0107" w:rsidRPr="004429FA" w14:paraId="2877E472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0ADDC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B26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AFF53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Развитие инновационной активности молодежи </w:t>
            </w:r>
          </w:p>
          <w:p w14:paraId="10F1C7D5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(«Молодежь и 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инновация»)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DE18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bCs/>
                <w:color w:val="000000" w:themeColor="text1"/>
                <w:lang w:eastAsia="ru-RU"/>
              </w:rPr>
              <w:lastRenderedPageBreak/>
              <w:t xml:space="preserve">Создание условий для самореализации молодых людей и формирования молодежных профессиональных </w:t>
            </w:r>
            <w:r w:rsidRPr="004429FA">
              <w:rPr>
                <w:rFonts w:eastAsia="Calibri"/>
                <w:bCs/>
                <w:color w:val="000000" w:themeColor="text1"/>
                <w:lang w:eastAsia="ru-RU"/>
              </w:rPr>
              <w:lastRenderedPageBreak/>
              <w:t>сообществ.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C88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lastRenderedPageBreak/>
              <w:t xml:space="preserve">Организовать уникальную площадку для обсуждения 5-ти мега трендов через призму потенциала казахстанской молодежи, обсуждения актуальных вопросов, обучения новым технологиям в политике, в бизнесе и social-медиа, обмена опытом и выработки </w:t>
            </w:r>
            <w:r w:rsidRPr="004429FA">
              <w:rPr>
                <w:rFonts w:eastAsia="Calibri"/>
                <w:color w:val="000000" w:themeColor="text1"/>
                <w:lang w:eastAsia="ru-RU"/>
              </w:rPr>
              <w:lastRenderedPageBreak/>
              <w:t>действенных механизмов по совершенствованию процессов молодежной политики.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E7F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март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B50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 областей, города Нур-Султан, Алматы и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Шымкент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4290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7 802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070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Реализация новых идей, получение новых знаний для успешной адаптации в обществе, на реализацию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инновационных проектов;</w:t>
            </w:r>
          </w:p>
          <w:p w14:paraId="248BF66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списка новых молодежных идей и проектов.</w:t>
            </w:r>
          </w:p>
        </w:tc>
      </w:tr>
      <w:tr w:rsidR="004C0107" w:rsidRPr="004429FA" w14:paraId="4511A5B4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3B0E6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25F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B80B2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Проведение комплекса мероприятий, направленных на профилактику суицидального поведения среди молодежи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1232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bCs/>
                <w:color w:val="000000" w:themeColor="text1"/>
                <w:lang w:eastAsia="ru-RU"/>
              </w:rPr>
              <w:t>Организация проведения профилактической работы по предупреждению суицидальных действий среди молодежи, а также сохранение и укрепление их психического здоровья.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C05D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 xml:space="preserve">Создание организационного комитета из числа специалистов, имеющих опыт работы в данном направлении. </w:t>
            </w:r>
          </w:p>
          <w:p w14:paraId="1A0B6C1B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 xml:space="preserve">Организация проведения круглого стола с участием всех заинтересованных лиц (психологи, педагоги, социальные работники, сотрудники правоохранительных органов и молодежных ресурсных центров, представителей местных исполнительных органов и СМИ) в регионе с высоким уровнем суицида с общим охватом не менее 45 чел. </w:t>
            </w:r>
          </w:p>
          <w:p w14:paraId="433F03C0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 xml:space="preserve">В ходе организации круглого стола необходимо дать старт проведения информационно-разъяснительной кампании по профилактике суицидального поведения среди молодежи в регионе с высоким уровнем суицида. </w:t>
            </w:r>
          </w:p>
          <w:p w14:paraId="637FC293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 xml:space="preserve">Провести анализ поведения молодежи </w:t>
            </w:r>
            <w:proofErr w:type="gramStart"/>
            <w:r w:rsidRPr="004429FA">
              <w:rPr>
                <w:rFonts w:eastAsia="Calibri"/>
                <w:color w:val="000000" w:themeColor="text1"/>
                <w:lang w:eastAsia="ru-RU"/>
              </w:rPr>
              <w:t>склонных</w:t>
            </w:r>
            <w:proofErr w:type="gramEnd"/>
            <w:r w:rsidRPr="004429FA">
              <w:rPr>
                <w:rFonts w:eastAsia="Calibri"/>
                <w:color w:val="000000" w:themeColor="text1"/>
                <w:lang w:eastAsia="ru-RU"/>
              </w:rPr>
              <w:t xml:space="preserve"> к суициду и предусмотреть профилактические мероприятия с молодежью, находящихся в «группе риска».</w:t>
            </w:r>
          </w:p>
          <w:p w14:paraId="37587BD6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 xml:space="preserve">Выпуск социальных, вирусных роликов и их ротация на республиканских телеканалах, социальных сетях и </w:t>
            </w:r>
            <w:r w:rsidRPr="004429FA">
              <w:rPr>
                <w:rFonts w:eastAsia="Calibri"/>
                <w:color w:val="000000" w:themeColor="text1"/>
                <w:lang w:eastAsia="ru-RU"/>
              </w:rPr>
              <w:lastRenderedPageBreak/>
              <w:t>общественных местах.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92F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март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E4F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областей, города Нур-Султан, Алматы и Шымкент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BC04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18 710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B3D3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Методическое пособие по предупреждению суицидальных действий среди молодежи; практические рекомендации по формированию среди молодежи чувство любви к жизни, сознательного отношения к ней, определение их личностных установок и постулатов, развитие иммунитета в сложных социально-психологических моментах жизни: тревог, сомнений. Проведение круглых столов в 14 областях,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городах Нур-Султан, Алматы и Шымкент </w:t>
            </w:r>
            <w:r w:rsidRPr="004429FA">
              <w:rPr>
                <w:color w:val="000000" w:themeColor="text1"/>
              </w:rPr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общим охватом не менее 45 чел.  Выпуск не менее 6 социальных, </w:t>
            </w:r>
            <w:r w:rsidRPr="004429FA">
              <w:rPr>
                <w:color w:val="000000" w:themeColor="text1"/>
              </w:rPr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вирусных роликов и их ротация на республиканских телеканалах, социальных сетях и общественных местах.</w:t>
            </w:r>
          </w:p>
        </w:tc>
      </w:tr>
      <w:tr w:rsidR="004C0107" w:rsidRPr="004429FA" w14:paraId="75620C3C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0ED490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D80EA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75A5D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Организация проведения фестиваля-выставки инновационных проектов</w:t>
            </w:r>
          </w:p>
          <w:p w14:paraId="446274F5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A64F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bCs/>
                <w:color w:val="000000" w:themeColor="text1"/>
                <w:lang w:eastAsia="ru-RU"/>
              </w:rPr>
              <w:t xml:space="preserve">Содействие развитию деловой активности и занятости населения, </w:t>
            </w:r>
            <w:proofErr w:type="gramStart"/>
            <w:r w:rsidRPr="004429FA">
              <w:rPr>
                <w:rFonts w:eastAsia="Calibri"/>
                <w:bCs/>
                <w:color w:val="000000" w:themeColor="text1"/>
                <w:lang w:eastAsia="ru-RU"/>
              </w:rPr>
              <w:t>бизнес-мышления</w:t>
            </w:r>
            <w:proofErr w:type="gramEnd"/>
            <w:r w:rsidRPr="004429FA">
              <w:rPr>
                <w:rFonts w:eastAsia="Calibri"/>
                <w:bCs/>
                <w:color w:val="000000" w:themeColor="text1"/>
                <w:lang w:eastAsia="ru-RU"/>
              </w:rPr>
              <w:t xml:space="preserve"> молодежи, а также создание условий для самореализации молодежи.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ED3B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>Выработка механизмов вовлечения молодежи в общественную жизнь;</w:t>
            </w:r>
          </w:p>
          <w:p w14:paraId="5C06C3AD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>Развитие предпринимательства среди молодежи и создание экосистемы стартапов;</w:t>
            </w:r>
          </w:p>
          <w:p w14:paraId="0A8DBC7C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>Организация проведения 2-х дневного фестиваля-выставки инновационных идей;</w:t>
            </w:r>
          </w:p>
          <w:p w14:paraId="7A84A574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val="kk-KZ" w:eastAsia="ru-RU"/>
              </w:rPr>
              <w:t>С</w:t>
            </w:r>
            <w:r w:rsidRPr="004429FA">
              <w:rPr>
                <w:rFonts w:eastAsia="Calibri"/>
                <w:color w:val="000000" w:themeColor="text1"/>
                <w:lang w:eastAsia="ru-RU"/>
              </w:rPr>
              <w:t>оздание наглядной агитации (билборды), социальных, вирусных роликов и их размещение/ротация на республиканских телеканалах, социальных сетях и общественных местах.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4D2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март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936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областей, города Нур-Султан, Алматы и Шымкент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A00A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24 182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B7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профессиональных знаний, компетенций участников проекта, презентация и реализация новых идей.</w:t>
            </w:r>
          </w:p>
          <w:p w14:paraId="0A86EDEB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Общее количество участников – 500 человек.</w:t>
            </w:r>
          </w:p>
        </w:tc>
      </w:tr>
      <w:tr w:rsidR="004C0107" w:rsidRPr="004429FA" w14:paraId="234ED95B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7C5F05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61B2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CAD49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Проведение комплекса мероприятий по организации </w:t>
            </w:r>
            <w:r w:rsidRPr="004429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республиканского конкурса молодых акынов «М</w:t>
            </w:r>
            <w:r w:rsidRPr="004429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</w:t>
            </w:r>
            <w:r w:rsidRPr="004429FA">
              <w:rPr>
                <w:rFonts w:ascii="Times New Roman" w:hAnsi="Times New Roman"/>
                <w:b/>
                <w:sz w:val="24"/>
                <w:szCs w:val="24"/>
              </w:rPr>
              <w:t xml:space="preserve">шайра», посвященного 175- летию Абая </w:t>
            </w:r>
          </w:p>
          <w:p w14:paraId="6770CEF7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C6E6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4429FA">
              <w:rPr>
                <w:rFonts w:eastAsia="Calibri"/>
                <w:bCs/>
                <w:lang w:eastAsia="ru-RU"/>
              </w:rPr>
              <w:lastRenderedPageBreak/>
              <w:t xml:space="preserve">Стимулирование молодежи, популяризация современной литературы и </w:t>
            </w:r>
            <w:r w:rsidRPr="004429FA">
              <w:rPr>
                <w:rFonts w:eastAsia="Calibri"/>
                <w:bCs/>
                <w:lang w:eastAsia="ru-RU"/>
              </w:rPr>
              <w:lastRenderedPageBreak/>
              <w:t>журналистики, поддержка и развитие творческого потенциала молодых писателей и поэтов.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5859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lang w:eastAsia="ru-RU"/>
              </w:rPr>
            </w:pPr>
            <w:r w:rsidRPr="004429FA">
              <w:rPr>
                <w:rFonts w:eastAsia="Calibri"/>
                <w:lang w:eastAsia="ru-RU"/>
              </w:rPr>
              <w:lastRenderedPageBreak/>
              <w:t xml:space="preserve">Содействие повышению творческого поиска молодежи, улучшение мастерства молодых писателей, поэтов, журналистов и другой категории молодежи, выявление новых имен, </w:t>
            </w:r>
            <w:r w:rsidRPr="004429FA">
              <w:rPr>
                <w:rFonts w:eastAsia="Calibri"/>
                <w:lang w:eastAsia="ru-RU"/>
              </w:rPr>
              <w:lastRenderedPageBreak/>
              <w:t>поддержка их творчества, прославление достижений независимой страны, его исторического прошлого и светлого будущего, создание условий для творческого развития молодых писателей, поэтов, журналистов и других категори</w:t>
            </w:r>
            <w:r w:rsidRPr="004429FA">
              <w:rPr>
                <w:rFonts w:eastAsia="Calibri"/>
                <w:lang w:val="kk-KZ" w:eastAsia="ru-RU"/>
              </w:rPr>
              <w:t>й</w:t>
            </w:r>
            <w:r w:rsidRPr="004429FA">
              <w:rPr>
                <w:rFonts w:eastAsia="Calibri"/>
                <w:lang w:eastAsia="ru-RU"/>
              </w:rPr>
              <w:t xml:space="preserve"> молодежи.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0C4C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В течение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1C4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14 областей, города Нур-Султан,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>Алматы и Шымкент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B418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24 696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D90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Выявление молодых писателей и поэтов, популяризация государственного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>языка и казахской культуры.</w:t>
            </w:r>
          </w:p>
        </w:tc>
      </w:tr>
      <w:tr w:rsidR="004C0107" w:rsidRPr="004429FA" w14:paraId="78D8B999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F53C8C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07B16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C59F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sz w:val="24"/>
                <w:szCs w:val="24"/>
              </w:rPr>
              <w:t>Проведение комплекса мероприятий по военно-патриотическому воспитанию молодежи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3B4E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4429FA">
              <w:rPr>
                <w:rFonts w:eastAsia="Calibri"/>
                <w:bCs/>
                <w:lang w:val="kk-KZ" w:eastAsia="ru-RU"/>
              </w:rPr>
              <w:t>Проведение республиканского семинар-тренинга с участием руководителей военно-патриотических клубов, объединений работающих с молодежью.</w:t>
            </w:r>
            <w:r w:rsidRPr="004429FA">
              <w:rPr>
                <w:rFonts w:eastAsia="Calibri"/>
                <w:bCs/>
                <w:lang w:eastAsia="ru-RU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F14F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lang w:eastAsia="ru-RU"/>
              </w:rPr>
            </w:pPr>
            <w:r w:rsidRPr="004429FA">
              <w:rPr>
                <w:rFonts w:eastAsia="Calibri"/>
                <w:lang w:val="kk-KZ" w:eastAsia="ru-RU"/>
              </w:rPr>
              <w:t>О</w:t>
            </w:r>
            <w:r w:rsidRPr="004429FA">
              <w:rPr>
                <w:rFonts w:eastAsia="Calibri"/>
                <w:lang w:eastAsia="ru-RU"/>
              </w:rPr>
              <w:t>казание методической поддержки по организации работы военно-патриотического воспитания для руководителей военно-патриотических клубов, объединений, специалистов, работающих с молодежью.</w:t>
            </w:r>
          </w:p>
          <w:p w14:paraId="59193299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lang w:eastAsia="ru-RU"/>
              </w:rPr>
            </w:pPr>
            <w:r w:rsidRPr="004429FA">
              <w:rPr>
                <w:rFonts w:eastAsia="Calibri"/>
                <w:lang w:eastAsia="ru-RU"/>
              </w:rPr>
              <w:t>Выпуск видеоролика с целью пропаганды военно-патриотических клубов.</w:t>
            </w:r>
          </w:p>
          <w:p w14:paraId="36B6FBB0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lang w:eastAsia="ru-RU"/>
              </w:rPr>
            </w:pPr>
            <w:r w:rsidRPr="004429FA">
              <w:rPr>
                <w:rFonts w:eastAsia="Calibri"/>
                <w:lang w:val="kk-KZ" w:eastAsia="ru-RU"/>
              </w:rPr>
              <w:t>П</w:t>
            </w:r>
            <w:r w:rsidRPr="004429FA">
              <w:rPr>
                <w:rFonts w:eastAsia="Calibri"/>
                <w:lang w:eastAsia="ru-RU"/>
              </w:rPr>
              <w:t>роведение круглых столов, обучающих семинаров, тренингов, мастер-классов, дискуссионных площадок</w:t>
            </w:r>
            <w:r w:rsidRPr="004429FA">
              <w:t xml:space="preserve"> </w:t>
            </w:r>
            <w:r w:rsidRPr="004429FA">
              <w:rPr>
                <w:rFonts w:eastAsia="Calibri"/>
                <w:lang w:eastAsia="ru-RU"/>
              </w:rPr>
              <w:t>по военно-патриотическому воспитанию молодежи.</w:t>
            </w:r>
          </w:p>
          <w:p w14:paraId="24E25C31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lang w:val="kk-KZ" w:eastAsia="ru-RU"/>
              </w:rPr>
            </w:pPr>
            <w:r w:rsidRPr="004429FA">
              <w:rPr>
                <w:rFonts w:eastAsia="Calibri"/>
                <w:lang w:val="kk-KZ" w:eastAsia="ru-RU"/>
              </w:rPr>
              <w:t xml:space="preserve">Привлечение на базе отдыха молодых людей с количеством участников не менее 112 человек.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81B2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В течение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E7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14 областей, города Нур-Султан, Алматы и Шымкент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D6B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5 528</w:t>
            </w:r>
          </w:p>
          <w:p w14:paraId="2026942C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3108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Увеличение количества молодежи задействованных в военно-патриотических клубах и объединениях.</w:t>
            </w:r>
          </w:p>
        </w:tc>
      </w:tr>
      <w:tr w:rsidR="004C0107" w:rsidRPr="004429FA" w14:paraId="3D03522A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551D8B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B2AC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3C5A5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мероприятий по развитию патриотического творчества «Туған жер» </w:t>
            </w:r>
          </w:p>
          <w:p w14:paraId="2B41FFC4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DE38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4429FA">
              <w:rPr>
                <w:rFonts w:eastAsia="Calibri"/>
                <w:bCs/>
                <w:lang w:val="kk-KZ" w:eastAsia="ru-RU"/>
              </w:rPr>
              <w:lastRenderedPageBreak/>
              <w:t xml:space="preserve"> </w:t>
            </w:r>
            <w:r w:rsidRPr="004429FA">
              <w:rPr>
                <w:rFonts w:eastAsia="Calibri"/>
                <w:bCs/>
                <w:lang w:eastAsia="ru-RU"/>
              </w:rPr>
              <w:t xml:space="preserve">Выявление молодых, талантливых авторов в различных направлениях молодежного творчества, </w:t>
            </w:r>
            <w:r w:rsidRPr="004429FA">
              <w:rPr>
                <w:rFonts w:eastAsia="Calibri"/>
                <w:bCs/>
                <w:lang w:eastAsia="ru-RU"/>
              </w:rPr>
              <w:lastRenderedPageBreak/>
              <w:t>прославляющих малую родину, свой край, свою страну.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BFEB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lang w:eastAsia="ru-RU"/>
              </w:rPr>
            </w:pPr>
            <w:r w:rsidRPr="004429FA">
              <w:rPr>
                <w:rFonts w:eastAsia="Calibri"/>
                <w:lang w:eastAsia="ru-RU"/>
              </w:rPr>
              <w:lastRenderedPageBreak/>
              <w:t>1. Организация Фестиваля патриотического творчества «Туған жер».</w:t>
            </w:r>
          </w:p>
          <w:p w14:paraId="2EC96F57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lang w:eastAsia="ru-RU"/>
              </w:rPr>
            </w:pPr>
            <w:r w:rsidRPr="004429FA">
              <w:rPr>
                <w:rFonts w:eastAsia="Calibri"/>
                <w:lang w:eastAsia="ru-RU"/>
              </w:rPr>
              <w:t>2. Реализация творческих способностей молодежи.</w:t>
            </w:r>
          </w:p>
          <w:p w14:paraId="00C135B3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lang w:eastAsia="ru-RU"/>
              </w:rPr>
            </w:pPr>
            <w:r w:rsidRPr="004429FA">
              <w:rPr>
                <w:rFonts w:eastAsia="Calibri"/>
                <w:lang w:eastAsia="ru-RU"/>
              </w:rPr>
              <w:t xml:space="preserve">3. </w:t>
            </w:r>
            <w:r w:rsidRPr="004429FA">
              <w:rPr>
                <w:rFonts w:eastAsia="Calibri"/>
                <w:lang w:val="kk-KZ" w:eastAsia="ru-RU"/>
              </w:rPr>
              <w:t>В</w:t>
            </w:r>
            <w:r w:rsidRPr="004429FA">
              <w:rPr>
                <w:rFonts w:eastAsia="Calibri"/>
                <w:lang w:eastAsia="ru-RU"/>
              </w:rPr>
              <w:t xml:space="preserve">ыпуск серии видеороликов, репортажей, сюжетов в СМИ и социальных сетях, направленных </w:t>
            </w:r>
            <w:r w:rsidRPr="004429FA">
              <w:rPr>
                <w:rFonts w:eastAsia="Calibri"/>
                <w:lang w:eastAsia="ru-RU"/>
              </w:rPr>
              <w:lastRenderedPageBreak/>
              <w:t>служению родине, любви к родному краю.</w:t>
            </w:r>
          </w:p>
          <w:p w14:paraId="0F35C662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lang w:eastAsia="ru-RU"/>
              </w:rPr>
            </w:pPr>
            <w:r w:rsidRPr="004429FA">
              <w:rPr>
                <w:rFonts w:eastAsia="Calibri"/>
                <w:lang w:eastAsia="ru-RU"/>
              </w:rPr>
              <w:t xml:space="preserve">4. </w:t>
            </w:r>
            <w:r w:rsidRPr="004429FA">
              <w:rPr>
                <w:rFonts w:eastAsia="Calibri"/>
                <w:lang w:val="kk-KZ" w:eastAsia="ru-RU"/>
              </w:rPr>
              <w:t>П</w:t>
            </w:r>
            <w:r w:rsidRPr="004429FA">
              <w:rPr>
                <w:rFonts w:eastAsia="Calibri"/>
                <w:lang w:eastAsia="ru-RU"/>
              </w:rPr>
              <w:t>убликация статей в интернет порталах и социальных сетях.</w:t>
            </w:r>
          </w:p>
          <w:p w14:paraId="1D08537B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lang w:val="kk-KZ" w:eastAsia="ru-RU"/>
              </w:rPr>
            </w:pPr>
            <w:r w:rsidRPr="004429FA">
              <w:rPr>
                <w:rFonts w:eastAsia="Calibri"/>
                <w:lang w:val="kk-KZ" w:eastAsia="ru-RU"/>
              </w:rPr>
              <w:t>5.Привлечение молодежи из регионов (не менее 80 человек).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454C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В течение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7239" w14:textId="77777777" w:rsidR="004C0107" w:rsidRPr="004429FA" w:rsidRDefault="004C0107" w:rsidP="008A358A">
            <w:pPr>
              <w:pStyle w:val="af5"/>
            </w:pPr>
            <w:r w:rsidRPr="004429FA">
              <w:t>14 областей, города Нур-Султан, Алматы и Шымкент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5BC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11 656</w:t>
            </w:r>
          </w:p>
          <w:p w14:paraId="479BFF0B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295B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Распространение историй успехов участников проекта через социальные сети и СМИ.</w:t>
            </w:r>
          </w:p>
        </w:tc>
      </w:tr>
      <w:tr w:rsidR="004C0107" w:rsidRPr="004429FA" w14:paraId="7AE02B50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73E163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A5B6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20A82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sz w:val="24"/>
                <w:szCs w:val="24"/>
              </w:rPr>
              <w:t>Развитие системы органов молодежного самоуправления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9FC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4429FA">
              <w:rPr>
                <w:rFonts w:eastAsia="Calibri"/>
                <w:bCs/>
                <w:lang w:eastAsia="ru-RU"/>
              </w:rPr>
              <w:t>Выработка предложений и рекомендаций по развитию деятельности органов молодежного самоуправления.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9CA8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lang w:eastAsia="ru-RU"/>
              </w:rPr>
            </w:pPr>
            <w:r w:rsidRPr="004429FA">
              <w:rPr>
                <w:rFonts w:eastAsia="Calibri"/>
                <w:lang w:eastAsia="ru-RU"/>
              </w:rPr>
              <w:t xml:space="preserve">1. Проведение комплекса мероприятий (слет лидеров КДМ, семинары, тренинги, мастер-классы, онлайн-консультации, вебинары и др.) по консолидации студентов, студенческих советов, студенческого самоуправления, КДМ-ов предприятий и организаций образования. </w:t>
            </w:r>
          </w:p>
          <w:p w14:paraId="0E2DB725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lang w:eastAsia="ru-RU"/>
              </w:rPr>
            </w:pPr>
            <w:r w:rsidRPr="004429FA">
              <w:rPr>
                <w:rFonts w:eastAsia="Calibri"/>
                <w:lang w:eastAsia="ru-RU"/>
              </w:rPr>
              <w:t xml:space="preserve">2. </w:t>
            </w:r>
            <w:r w:rsidRPr="004429FA">
              <w:rPr>
                <w:rFonts w:eastAsia="Calibri"/>
                <w:lang w:val="kk-KZ" w:eastAsia="ru-RU"/>
              </w:rPr>
              <w:t>Р</w:t>
            </w:r>
            <w:r w:rsidRPr="004429FA">
              <w:rPr>
                <w:rFonts w:eastAsia="Calibri"/>
                <w:lang w:eastAsia="ru-RU"/>
              </w:rPr>
              <w:t>азработка системы оценки деятельности КДМ-ов.</w:t>
            </w:r>
          </w:p>
          <w:p w14:paraId="0AD7BF51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lang w:eastAsia="ru-RU"/>
              </w:rPr>
            </w:pPr>
            <w:r w:rsidRPr="004429FA">
              <w:rPr>
                <w:rFonts w:eastAsia="Calibri"/>
                <w:lang w:eastAsia="ru-RU"/>
              </w:rPr>
              <w:t xml:space="preserve"> 3. </w:t>
            </w:r>
            <w:r w:rsidRPr="004429FA">
              <w:rPr>
                <w:rFonts w:eastAsia="Calibri"/>
                <w:lang w:val="kk-KZ" w:eastAsia="ru-RU"/>
              </w:rPr>
              <w:t>С</w:t>
            </w:r>
            <w:r w:rsidRPr="004429FA">
              <w:rPr>
                <w:rFonts w:eastAsia="Calibri"/>
                <w:lang w:eastAsia="ru-RU"/>
              </w:rPr>
              <w:t>оздание единой Ассоциации/движения органов молодежного самоуправления.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34BC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В течение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CD8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14 областей, города Нур-Султан, Алматы и Шымкент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03CA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26 986 </w:t>
            </w:r>
          </w:p>
          <w:p w14:paraId="5E5D371F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78D4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Расширение сети органов молодежного самоуправления, консолидация КДМ-ов в ВУЗах, ТиПО и на предприятиях.</w:t>
            </w:r>
          </w:p>
        </w:tc>
      </w:tr>
      <w:tr w:rsidR="004C0107" w:rsidRPr="004429FA" w14:paraId="5644516C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EA9527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89AA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226A6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sz w:val="24"/>
                <w:szCs w:val="24"/>
              </w:rPr>
              <w:t>Развитие культуры социального единства среди молодежи с активным участием этнокультурных объединений</w:t>
            </w:r>
          </w:p>
          <w:p w14:paraId="7B91A5AA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5229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4429FA">
              <w:rPr>
                <w:rFonts w:eastAsia="Calibri"/>
                <w:bCs/>
                <w:lang w:eastAsia="ru-RU"/>
              </w:rPr>
              <w:t>Проведение комплекса мероприятий, направленных на популяризацию культуры социального единства с участием молодежных этнокультурных объединений.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BBD8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lang w:eastAsia="ru-RU"/>
              </w:rPr>
            </w:pPr>
            <w:r w:rsidRPr="004429FA">
              <w:rPr>
                <w:rFonts w:eastAsia="Calibri"/>
                <w:lang w:eastAsia="ru-RU"/>
              </w:rPr>
              <w:t>Поиск и поддержка талантливой молодежи (в том числе молодежь с ограниченными возможностями).</w:t>
            </w:r>
          </w:p>
          <w:p w14:paraId="78543C36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lang w:val="kk-KZ" w:eastAsia="ru-RU"/>
              </w:rPr>
            </w:pPr>
            <w:r w:rsidRPr="004429FA">
              <w:rPr>
                <w:rFonts w:eastAsia="Calibri"/>
                <w:lang w:val="kk-KZ" w:eastAsia="ru-RU"/>
              </w:rPr>
              <w:t>Объединение активной молодежи, способной внести вклад в реализацию задач программы «Рухани Жаңғыру».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CF4A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В течение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247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14 областей, города Нур-Султан, Алматы и Шымкент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0096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11 995 </w:t>
            </w:r>
          </w:p>
          <w:p w14:paraId="59CA5108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983E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Укрепление общественного согласия и национального единства среди молодежи.</w:t>
            </w:r>
          </w:p>
        </w:tc>
      </w:tr>
      <w:tr w:rsidR="004C0107" w:rsidRPr="004429FA" w14:paraId="331A4CF1" w14:textId="77777777" w:rsidTr="008A358A">
        <w:trPr>
          <w:gridAfter w:val="1"/>
          <w:wAfter w:w="43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F48057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C56D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CF3D1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Проведение серии семинаров </w:t>
            </w:r>
            <w:r w:rsidRPr="004429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по </w:t>
            </w:r>
            <w:r w:rsidRPr="004429FA">
              <w:rPr>
                <w:rFonts w:ascii="Times New Roman" w:hAnsi="Times New Roman"/>
                <w:b/>
                <w:sz w:val="24"/>
                <w:szCs w:val="24"/>
              </w:rPr>
              <w:t>правам человека, анти-буллингу для детей и молодежи сельской и городской местности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4DC0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4429FA">
              <w:rPr>
                <w:rFonts w:eastAsia="Calibri"/>
                <w:bCs/>
                <w:lang w:eastAsia="ru-RU"/>
              </w:rPr>
              <w:t>Оказание содействия созданию благоприятной среды для детей и молодежи в организациях образования, укреплению взаимоотношений между учащимися, родителями и педагогами.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9AC4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lang w:eastAsia="ru-RU"/>
              </w:rPr>
            </w:pPr>
            <w:r w:rsidRPr="004429FA">
              <w:rPr>
                <w:rFonts w:eastAsia="Calibri"/>
                <w:lang w:eastAsia="ru-RU"/>
              </w:rPr>
              <w:t>1. Проведение комплекса обучающих мероприятий по повышению компетенции школьных психологов, работающих по профилактике буллинга и защите прав детей.</w:t>
            </w:r>
          </w:p>
          <w:p w14:paraId="0A0706C8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lang w:eastAsia="ru-RU"/>
              </w:rPr>
            </w:pPr>
            <w:r w:rsidRPr="004429FA">
              <w:rPr>
                <w:rFonts w:eastAsia="Calibri"/>
                <w:lang w:eastAsia="ru-RU"/>
              </w:rPr>
              <w:t>2. Проведение серии тренингов для родителей по повышению осознанного родительства, развитию навыков родительского взаимодействия, разрешения конфликтных ситуаций.</w:t>
            </w:r>
          </w:p>
          <w:p w14:paraId="4A9BD543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lang w:eastAsia="ru-RU"/>
              </w:rPr>
            </w:pPr>
            <w:r w:rsidRPr="004429FA">
              <w:rPr>
                <w:rFonts w:eastAsia="Calibri"/>
                <w:lang w:eastAsia="ru-RU"/>
              </w:rPr>
              <w:t xml:space="preserve">3. Проведение мероприятий в организациях  образования по упреждению травли и агрессивного поведения среди школьников, а также разъяснению прав детей. </w:t>
            </w:r>
          </w:p>
          <w:p w14:paraId="5751446E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lang w:eastAsia="ru-RU"/>
              </w:rPr>
            </w:pPr>
            <w:r w:rsidRPr="004429FA">
              <w:rPr>
                <w:rFonts w:eastAsia="Calibri"/>
                <w:lang w:eastAsia="ru-RU"/>
              </w:rPr>
              <w:t>4. Разработка информационных материалов для детей и родителей (брошюр, видеороликов, комиксов, скетчей).</w:t>
            </w:r>
          </w:p>
          <w:p w14:paraId="63BB08AD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B116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637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E18F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14 597 </w:t>
            </w:r>
          </w:p>
          <w:p w14:paraId="41AC2B87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A83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1. Повышение квалификации не менее 50 школьных психологов, работающих по профилактике буллинга и защите прав детей. </w:t>
            </w:r>
          </w:p>
          <w:p w14:paraId="1E574AF3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2. Повышение информированности родителей и учащихся о профилактических мерах буллинга и агрессии.</w:t>
            </w:r>
          </w:p>
          <w:p w14:paraId="15E31C61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3. Повышение осведомленности и привлечение внимания специалистов к актуальной проблеме противодействия дискриминации в учебно-воспитательном процессе.</w:t>
            </w:r>
          </w:p>
          <w:p w14:paraId="44C46F62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lang w:eastAsia="ru-RU"/>
              </w:rPr>
            </w:pPr>
          </w:p>
          <w:p w14:paraId="3EF1DAA5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lang w:eastAsia="ru-RU"/>
              </w:rPr>
            </w:pPr>
          </w:p>
          <w:p w14:paraId="5F5DAFD3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lang w:eastAsia="ru-RU"/>
              </w:rPr>
            </w:pPr>
          </w:p>
          <w:p w14:paraId="282F213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107" w:rsidRPr="004429FA" w14:paraId="346E1503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068D19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FBFDC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05B93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Реализация комплекса мероприятий по профилактике </w:t>
            </w:r>
            <w:proofErr w:type="gramStart"/>
            <w:r w:rsidRPr="004429FA">
              <w:rPr>
                <w:rFonts w:ascii="Times New Roman" w:hAnsi="Times New Roman"/>
                <w:b/>
                <w:sz w:val="24"/>
                <w:szCs w:val="24"/>
              </w:rPr>
              <w:t>интернет-зависимости</w:t>
            </w:r>
            <w:proofErr w:type="gramEnd"/>
            <w:r w:rsidRPr="004429FA">
              <w:rPr>
                <w:rFonts w:ascii="Times New Roman" w:hAnsi="Times New Roman"/>
                <w:b/>
                <w:sz w:val="24"/>
                <w:szCs w:val="24"/>
              </w:rPr>
              <w:t xml:space="preserve"> среди молодежи и детей, а также защита цифровой репутации  граждан 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EB98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4429FA">
              <w:rPr>
                <w:rFonts w:eastAsia="Calibri"/>
                <w:bCs/>
                <w:lang w:eastAsia="ru-RU"/>
              </w:rPr>
              <w:t>Создание условий для обучения молодежи</w:t>
            </w:r>
            <w:r w:rsidRPr="004429FA">
              <w:rPr>
                <w:rFonts w:eastAsia="Calibri"/>
                <w:bCs/>
                <w:lang w:val="kk-KZ" w:eastAsia="ru-RU"/>
              </w:rPr>
              <w:t xml:space="preserve">, </w:t>
            </w:r>
            <w:r w:rsidRPr="004429FA">
              <w:rPr>
                <w:rFonts w:eastAsia="Calibri"/>
                <w:bCs/>
                <w:lang w:eastAsia="ru-RU"/>
              </w:rPr>
              <w:t xml:space="preserve">детей и родителей правилам безопасного поведения в </w:t>
            </w:r>
            <w:proofErr w:type="gramStart"/>
            <w:r w:rsidRPr="004429FA">
              <w:rPr>
                <w:rFonts w:eastAsia="Calibri"/>
                <w:bCs/>
                <w:lang w:eastAsia="ru-RU"/>
              </w:rPr>
              <w:t>интернет-пространстве</w:t>
            </w:r>
            <w:proofErr w:type="gramEnd"/>
            <w:r w:rsidRPr="004429FA">
              <w:rPr>
                <w:rFonts w:eastAsia="Calibri"/>
                <w:bCs/>
                <w:lang w:eastAsia="ru-RU"/>
              </w:rPr>
              <w:t>, профилактика интернет-зависимости.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1437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1.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>Разработка методики определения интернет зависимости у молодежи и детей;</w:t>
            </w:r>
          </w:p>
          <w:p w14:paraId="0D604E56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 xml:space="preserve"> Проведение серии обучающих тренингов (не менее 10 в указанных регионах) по преодолению интернет зависимости с приглашением опытных специалистов;</w:t>
            </w:r>
          </w:p>
          <w:p w14:paraId="42A9F03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 xml:space="preserve"> Подготовка и обучение психологов и методистов управлений образования в указанных регионах не менее 2 человек;</w:t>
            </w:r>
          </w:p>
          <w:p w14:paraId="0C723A71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 xml:space="preserve"> Разработка и реализация информационных курсов и проектов по обучению детей, молодежи и родителей правилам безопасного поведения в </w:t>
            </w:r>
            <w:proofErr w:type="gramStart"/>
            <w:r w:rsidRPr="004429FA">
              <w:rPr>
                <w:rFonts w:ascii="Times New Roman" w:hAnsi="Times New Roman"/>
                <w:sz w:val="24"/>
                <w:szCs w:val="24"/>
              </w:rPr>
              <w:t>интернет-пространстве</w:t>
            </w:r>
            <w:proofErr w:type="gramEnd"/>
            <w:r w:rsidRPr="004429FA">
              <w:rPr>
                <w:rFonts w:ascii="Times New Roman" w:hAnsi="Times New Roman"/>
                <w:sz w:val="24"/>
                <w:szCs w:val="24"/>
              </w:rPr>
              <w:t>, профилактике интернет-зависимости, организации качественного досуга;</w:t>
            </w:r>
          </w:p>
          <w:p w14:paraId="1538B235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5.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 xml:space="preserve"> Разработка информационно-разъяснительных материалов с негативными примерами </w:t>
            </w:r>
            <w:proofErr w:type="gramStart"/>
            <w:r w:rsidRPr="004429FA">
              <w:rPr>
                <w:rFonts w:ascii="Times New Roman" w:hAnsi="Times New Roman"/>
                <w:sz w:val="24"/>
                <w:szCs w:val="24"/>
              </w:rPr>
              <w:t>интернет-зависимости</w:t>
            </w:r>
            <w:proofErr w:type="gramEnd"/>
            <w:r w:rsidRPr="004429FA">
              <w:rPr>
                <w:rFonts w:ascii="Times New Roman" w:hAnsi="Times New Roman"/>
                <w:sz w:val="24"/>
                <w:szCs w:val="24"/>
              </w:rPr>
              <w:t xml:space="preserve"> для детей, молодежи и родителей;</w:t>
            </w:r>
          </w:p>
          <w:p w14:paraId="3B1954B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 xml:space="preserve"> Разработка информационных материалов, в том числе вирусных/социальных видеороликов;</w:t>
            </w:r>
          </w:p>
          <w:p w14:paraId="55D4234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7. Проведение не 3 диалоговых площадок (в г. Нур-Султане) с привлечением педагогов-психологов с приглашением опытных экспертов;</w:t>
            </w:r>
          </w:p>
          <w:p w14:paraId="465983F3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8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 xml:space="preserve"> Размещение материалов на телевидении;</w:t>
            </w:r>
          </w:p>
          <w:p w14:paraId="7327ED7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9.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 xml:space="preserve"> Размещение </w:t>
            </w:r>
            <w:proofErr w:type="gramStart"/>
            <w:r w:rsidRPr="004429FA">
              <w:rPr>
                <w:rFonts w:ascii="Times New Roman" w:hAnsi="Times New Roman"/>
                <w:sz w:val="24"/>
                <w:szCs w:val="24"/>
              </w:rPr>
              <w:t>видео-материалов</w:t>
            </w:r>
            <w:proofErr w:type="gramEnd"/>
            <w:r w:rsidRPr="004429FA">
              <w:rPr>
                <w:rFonts w:ascii="Times New Roman" w:hAnsi="Times New Roman"/>
                <w:sz w:val="24"/>
                <w:szCs w:val="24"/>
              </w:rPr>
              <w:t xml:space="preserve"> в Интернет-ресурсах и СМИ.</w:t>
            </w:r>
          </w:p>
          <w:p w14:paraId="5DCE1FE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10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Юридическое сопровождение. Юридическая защита репутации, урегулирование вопросов с публичными деятелями.</w:t>
            </w:r>
          </w:p>
          <w:p w14:paraId="47AA14B7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lang w:eastAsia="ru-RU"/>
              </w:rPr>
            </w:pPr>
          </w:p>
          <w:p w14:paraId="62E994BC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lang w:eastAsia="ru-RU"/>
              </w:rPr>
            </w:pPr>
          </w:p>
          <w:p w14:paraId="35FBCB7C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301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июнь-ноябрь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>2020 год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  <w:p w14:paraId="5CD28B6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29F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8EEB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78 697</w:t>
            </w:r>
          </w:p>
          <w:p w14:paraId="1DE27FBA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B872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lang w:eastAsia="ru-RU"/>
              </w:rPr>
            </w:pPr>
            <w:r w:rsidRPr="004429FA">
              <w:rPr>
                <w:rFonts w:eastAsia="Calibri"/>
                <w:lang w:eastAsia="ru-RU"/>
              </w:rPr>
              <w:t xml:space="preserve">1. Повышение компетенции </w:t>
            </w:r>
            <w:r w:rsidRPr="004429FA">
              <w:rPr>
                <w:rFonts w:eastAsia="Calibri"/>
                <w:lang w:val="kk-KZ" w:eastAsia="ru-RU"/>
              </w:rPr>
              <w:t xml:space="preserve">молодежи, </w:t>
            </w:r>
            <w:r w:rsidRPr="004429FA">
              <w:rPr>
                <w:rFonts w:eastAsia="Calibri"/>
                <w:lang w:eastAsia="ru-RU"/>
              </w:rPr>
              <w:t xml:space="preserve">родителей и детей в области безопасного поведения в </w:t>
            </w:r>
            <w:proofErr w:type="gramStart"/>
            <w:r w:rsidRPr="004429FA">
              <w:rPr>
                <w:rFonts w:eastAsia="Calibri"/>
                <w:lang w:eastAsia="ru-RU"/>
              </w:rPr>
              <w:t>интернет-пространстве</w:t>
            </w:r>
            <w:proofErr w:type="gramEnd"/>
            <w:r w:rsidRPr="004429FA">
              <w:rPr>
                <w:rFonts w:eastAsia="Calibri"/>
                <w:lang w:eastAsia="ru-RU"/>
              </w:rPr>
              <w:t>, профилактика интернет-зависимости через проведение серии обучающих мероприятий;</w:t>
            </w:r>
          </w:p>
          <w:p w14:paraId="6E92B7E4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2. Развитие культуры живого общения у детей и родителей через применение игровых форм.</w:t>
            </w:r>
          </w:p>
          <w:p w14:paraId="0DA594C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3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 xml:space="preserve"> Проект позволит на основе ведущих мировых практик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>разработать методологию и тренинг по снижение данной зависимости и обучить тренеров и специалистов в каждом регионе ее профилактике.</w:t>
            </w:r>
          </w:p>
          <w:p w14:paraId="244A3066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2F8E2C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107" w:rsidRPr="004429FA" w14:paraId="294C3547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28E48F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5454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05E7B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sz w:val="24"/>
                <w:szCs w:val="24"/>
              </w:rPr>
              <w:t>Ребенок и здоровье</w:t>
            </w:r>
          </w:p>
          <w:p w14:paraId="6DC587C6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A7D9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4429FA">
              <w:rPr>
                <w:rFonts w:eastAsia="Calibri"/>
                <w:bCs/>
                <w:lang w:eastAsia="ru-RU"/>
              </w:rPr>
              <w:lastRenderedPageBreak/>
              <w:t xml:space="preserve">Оказание содействия сохранению и укреплению </w:t>
            </w:r>
            <w:r w:rsidRPr="004429FA">
              <w:rPr>
                <w:rFonts w:eastAsia="Calibri"/>
                <w:bCs/>
                <w:lang w:eastAsia="ru-RU"/>
              </w:rPr>
              <w:lastRenderedPageBreak/>
              <w:t>физического и психического здоровья детей.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F7C" w14:textId="77777777" w:rsidR="004C0107" w:rsidRPr="004429FA" w:rsidRDefault="004C0107" w:rsidP="004C0107">
            <w:pPr>
              <w:pStyle w:val="ac"/>
              <w:numPr>
                <w:ilvl w:val="0"/>
                <w:numId w:val="33"/>
              </w:numPr>
              <w:shd w:val="clear" w:color="auto" w:fill="FFFFFF"/>
              <w:tabs>
                <w:tab w:val="left" w:pos="332"/>
                <w:tab w:val="left" w:pos="722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Проведение серии обучающих тренингов (не менее 2 в указанных регионах) по вопросам полового воспитания детей, репродуктивного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>здоровья, профилактики вредных привычек с приглашением опытных специалистов, а также экспертов ЮНИСЕФ и ЮНФПА;</w:t>
            </w:r>
          </w:p>
          <w:p w14:paraId="1E02EEBF" w14:textId="77777777" w:rsidR="004C0107" w:rsidRPr="004429FA" w:rsidRDefault="004C0107" w:rsidP="004C0107">
            <w:pPr>
              <w:pStyle w:val="ac"/>
              <w:numPr>
                <w:ilvl w:val="0"/>
                <w:numId w:val="33"/>
              </w:numPr>
              <w:shd w:val="clear" w:color="auto" w:fill="FFFFFF"/>
              <w:tabs>
                <w:tab w:val="left" w:pos="332"/>
                <w:tab w:val="left" w:pos="722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Проведение серии обучающих тренингов (не менее 2 в указанных регионах) по работе с детьми с ограниченными возможностями, в том числе психологической поддержке родителей;</w:t>
            </w:r>
          </w:p>
          <w:p w14:paraId="718DDFCA" w14:textId="77777777" w:rsidR="004C0107" w:rsidRPr="004429FA" w:rsidRDefault="004C0107" w:rsidP="004C0107">
            <w:pPr>
              <w:pStyle w:val="ac"/>
              <w:numPr>
                <w:ilvl w:val="0"/>
                <w:numId w:val="33"/>
              </w:numPr>
              <w:shd w:val="clear" w:color="auto" w:fill="FFFFFF"/>
              <w:tabs>
                <w:tab w:val="left" w:pos="332"/>
                <w:tab w:val="left" w:pos="722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служб психологической поддержки родителей в 6 регионах с наибольшим количеством детей с ограниченными возможностями; </w:t>
            </w:r>
          </w:p>
          <w:p w14:paraId="6ACF3062" w14:textId="77777777" w:rsidR="004C0107" w:rsidRPr="004429FA" w:rsidRDefault="004C0107" w:rsidP="004C0107">
            <w:pPr>
              <w:pStyle w:val="ac"/>
              <w:numPr>
                <w:ilvl w:val="0"/>
                <w:numId w:val="33"/>
              </w:numPr>
              <w:shd w:val="clear" w:color="auto" w:fill="FFFFFF"/>
              <w:tabs>
                <w:tab w:val="left" w:pos="332"/>
                <w:tab w:val="left" w:pos="722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информационных материалов, в том числе  вирусных/социальных видеороликов;</w:t>
            </w:r>
          </w:p>
          <w:p w14:paraId="297FFDF0" w14:textId="77777777" w:rsidR="004C0107" w:rsidRPr="004429FA" w:rsidRDefault="004C0107" w:rsidP="008A358A">
            <w:pPr>
              <w:pStyle w:val="a3"/>
              <w:spacing w:before="0" w:beforeAutospacing="0" w:after="0" w:afterAutospacing="0"/>
              <w:ind w:firstLine="47"/>
              <w:jc w:val="both"/>
            </w:pPr>
            <w:r w:rsidRPr="004429FA">
              <w:t xml:space="preserve">Проведение комплекса мероприятий по адаптации детей с ограниченными </w:t>
            </w:r>
            <w:proofErr w:type="gramStart"/>
            <w:r w:rsidRPr="004429FA">
              <w:t>возможностями к</w:t>
            </w:r>
            <w:proofErr w:type="gramEnd"/>
            <w:r w:rsidRPr="004429FA">
              <w:t xml:space="preserve"> окружающей среде и организации досуга, в том числе с посещением музеев, кинотеатров, театров и др.</w:t>
            </w:r>
          </w:p>
          <w:p w14:paraId="2E3DAE0A" w14:textId="77777777" w:rsidR="004C0107" w:rsidRPr="004429FA" w:rsidRDefault="004C0107" w:rsidP="008A35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84E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июнь-ноябрь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>год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  <w:p w14:paraId="38D998D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354C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 Казахстан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645F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>0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06 </w:t>
            </w:r>
          </w:p>
          <w:p w14:paraId="78F68074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CA5E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1. Привлечение внимания общества к проблемам детей с </w:t>
            </w:r>
            <w:proofErr w:type="gramStart"/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>ограниченными</w:t>
            </w:r>
            <w:proofErr w:type="gramEnd"/>
          </w:p>
          <w:p w14:paraId="6A22451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возможностями; </w:t>
            </w:r>
          </w:p>
          <w:p w14:paraId="3FC1BED4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2. Выявление причин нарушения психического здоровья школьников;</w:t>
            </w:r>
          </w:p>
          <w:p w14:paraId="06C29054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3. Выработка новых подходов по половому воспитанию детей;</w:t>
            </w:r>
          </w:p>
          <w:p w14:paraId="71279AAA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4. Популяризация здорового образа жизни среди детей.</w:t>
            </w:r>
          </w:p>
          <w:p w14:paraId="176555C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5. Создание условий для адаптации и социализации детей с ограниченными возможностями;</w:t>
            </w:r>
          </w:p>
          <w:p w14:paraId="2598B465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6. Выработка рекомендаций для государственных органов и организаций образования.</w:t>
            </w:r>
          </w:p>
          <w:p w14:paraId="6E4D5F41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107" w:rsidRPr="004429FA" w14:paraId="5959A92D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A4B796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3EAA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EF258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Популяризация благотворительности среди молодежи и детей.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1B5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bCs/>
                <w:lang w:val="kk-KZ" w:eastAsia="ru-RU"/>
              </w:rPr>
            </w:pPr>
            <w:r w:rsidRPr="004429FA">
              <w:rPr>
                <w:rFonts w:eastAsia="Calibri"/>
                <w:bCs/>
                <w:lang w:val="kk-KZ" w:eastAsia="ru-RU"/>
              </w:rPr>
              <w:t>Стандартизация и систематизация благотворительных процессов в Казахстане. Сподвигнуть людей совершать благие дела, объединившись, помогать нуждающимся людям. Повысить культуру благотворительности среди молодежи и людей.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0A45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lang w:eastAsia="ru-RU"/>
              </w:rPr>
            </w:pPr>
            <w:r w:rsidRPr="004429FA">
              <w:rPr>
                <w:rFonts w:eastAsia="Calibri"/>
                <w:lang w:eastAsia="ru-RU"/>
              </w:rPr>
              <w:t xml:space="preserve">Организация комплекса мероприятий, создание и ротация роликов, разработка мобильного приложения, активная работа в социальных сетях (информационно </w:t>
            </w:r>
            <w:proofErr w:type="gramStart"/>
            <w:r w:rsidRPr="004429FA">
              <w:rPr>
                <w:rFonts w:eastAsia="Calibri"/>
                <w:lang w:eastAsia="ru-RU"/>
              </w:rPr>
              <w:t>разъяснительный</w:t>
            </w:r>
            <w:proofErr w:type="gramEnd"/>
            <w:r w:rsidRPr="004429FA">
              <w:rPr>
                <w:rFonts w:eastAsia="Calibri"/>
                <w:lang w:eastAsia="ru-RU"/>
              </w:rPr>
              <w:t xml:space="preserve"> контент) с привлечением медиа личностей (актеры, блогеры, вайнеры, музыканты).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D7C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июнь-ноябрь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>2020 год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  <w:p w14:paraId="7A58B78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FE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F777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en-US"/>
              </w:rPr>
              <w:t>19 965</w:t>
            </w:r>
          </w:p>
          <w:p w14:paraId="208644D5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667C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1.Повышение уровня вовлеченности в благотворительности среди молодежи и детей. 2.Обеспечения прозрачности и стандартизации благотворительных процессов в Республике Казахстан.</w:t>
            </w:r>
          </w:p>
          <w:p w14:paraId="02678B5A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107" w:rsidRPr="004429FA" w14:paraId="797419C5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BC0701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5922C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16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56F8A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Проведение мероприятий по популяризации государственного языка среди молодежи.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B488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4429FA">
              <w:rPr>
                <w:rFonts w:eastAsia="Calibri"/>
                <w:bCs/>
                <w:lang w:eastAsia="ru-RU"/>
              </w:rPr>
              <w:t>Пропаганда и развитие государственного языка посредством привлечения творческого потенциала молодежи в рамках реализации игр «Жайдарман» на государственном языке.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B67A" w14:textId="77777777" w:rsidR="004C0107" w:rsidRPr="004429FA" w:rsidRDefault="004C0107" w:rsidP="008A358A">
            <w:pPr>
              <w:widowControl w:val="0"/>
              <w:pBdr>
                <w:bottom w:val="single" w:sz="4" w:space="31" w:color="FFFFFF"/>
              </w:pBd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Проведение не менее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>5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 юбилейных игр КВН «Жайдарман», посвященных 20-летию КВН движения с участием не менее 40-ти команд из всех регионов страны. </w:t>
            </w:r>
          </w:p>
          <w:p w14:paraId="522B1D8B" w14:textId="77777777" w:rsidR="004C0107" w:rsidRPr="004429FA" w:rsidRDefault="004C0107" w:rsidP="008A358A">
            <w:pPr>
              <w:widowControl w:val="0"/>
              <w:pBdr>
                <w:bottom w:val="single" w:sz="4" w:space="31" w:color="FFFFFF"/>
              </w:pBd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2. Организация встреч с ветеранами движения КВН «Жайдарман».</w:t>
            </w:r>
          </w:p>
          <w:p w14:paraId="5B193251" w14:textId="77777777" w:rsidR="004C0107" w:rsidRPr="004429FA" w:rsidRDefault="004C0107" w:rsidP="008A358A">
            <w:pPr>
              <w:widowControl w:val="0"/>
              <w:pBdr>
                <w:bottom w:val="single" w:sz="4" w:space="31" w:color="FFFFFF"/>
              </w:pBd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3. Освещение юбилейных игр на телевидении.</w:t>
            </w:r>
          </w:p>
          <w:p w14:paraId="70AC2F94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3F06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июнь-ноябрь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>2020 год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  <w:p w14:paraId="56407F34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C64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511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22 494</w:t>
            </w:r>
          </w:p>
          <w:p w14:paraId="756D91C6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4667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1.Организация досуга молодежи и увеличение количества молодежных команд КВН, выступающих на государственном языке;</w:t>
            </w:r>
          </w:p>
          <w:p w14:paraId="125F9F6F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2. Создание социальных лифтов.</w:t>
            </w:r>
          </w:p>
        </w:tc>
      </w:tr>
      <w:tr w:rsidR="004C0107" w:rsidRPr="004429FA" w14:paraId="39810A0D" w14:textId="77777777" w:rsidTr="008A358A">
        <w:trPr>
          <w:gridAfter w:val="1"/>
          <w:wAfter w:w="43" w:type="dxa"/>
          <w:trHeight w:val="36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0DA076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1BF7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17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BD230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29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29FA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«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АШЫҚ ЖҮРЕК»</w:t>
            </w:r>
            <w:r w:rsidRPr="004429F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по популяризации бренда волонтерства в молодежной среде.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429E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1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массового волонтерского движения среди молодежи, формирование у детей осознанной активной гражданской позиции, неравнодушия, ответственности, способствующих к осуществлению позитивных действий в отношении территории проживания и общества с целью решения социально-значимых проблем, формирование культуры социальной помощи как важнейшего фактора, развития 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современном общества, поднятие духа молодого поколения и оказание волонтерской помощи.</w:t>
            </w:r>
            <w:proofErr w:type="gramEnd"/>
          </w:p>
          <w:p w14:paraId="172796AB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EDEB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Pr="004429F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 xml:space="preserve">Пропаганда волонтерства, мотивация и </w:t>
            </w:r>
            <w:proofErr w:type="gramStart"/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привлечении</w:t>
            </w:r>
            <w:proofErr w:type="gramEnd"/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 xml:space="preserve"> студентов к добровольному труду;</w:t>
            </w:r>
          </w:p>
          <w:p w14:paraId="7E733B5D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2. Способствование гражданско-патриотическому становлению молодежи, через вовлечение в волонтерскую деятельность;</w:t>
            </w:r>
          </w:p>
          <w:p w14:paraId="25B96DAD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3.Создание эффективной системы подготовки и обучения волонтеров, приобретение ими навыков и умений волонтерской деятельности;</w:t>
            </w:r>
          </w:p>
          <w:p w14:paraId="55B1484F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4.Организация республиканского молодежного координационного центра волонтеров «</w:t>
            </w:r>
            <w:r w:rsidRPr="004429F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Ашық жүрек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»;</w:t>
            </w:r>
          </w:p>
          <w:p w14:paraId="0D2FDCF6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5.Организация 17 (семнадцати) региональных молодежных координационных центров волонтеров «</w:t>
            </w:r>
            <w:r w:rsidRPr="004429F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Ашық жүрек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»;</w:t>
            </w:r>
          </w:p>
          <w:p w14:paraId="003C902E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6. Предоставление возможности молодым людям проявить себя, реализовать свой потенциал;</w:t>
            </w:r>
          </w:p>
          <w:p w14:paraId="2E73DAC7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 xml:space="preserve">7. Организация работы дизайнеров по имиджевому продвижению афиш, </w:t>
            </w:r>
            <w:proofErr w:type="gramStart"/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пост-афиш</w:t>
            </w:r>
            <w:proofErr w:type="gramEnd"/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 xml:space="preserve"> и постеров;</w:t>
            </w:r>
          </w:p>
          <w:p w14:paraId="2D9CC243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 xml:space="preserve">8. Подготовка начинающих волонтеров, содействие формированию 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волонтерских групп;</w:t>
            </w:r>
          </w:p>
          <w:p w14:paraId="71D54E84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 xml:space="preserve">9. Организация работы медиа-освещения (реклама в социальных сетях, популярных публиках, размещение информационного материала в СМИ и </w:t>
            </w:r>
            <w:proofErr w:type="gramStart"/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интернет-порталах</w:t>
            </w:r>
            <w:proofErr w:type="gramEnd"/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14:paraId="1F32176A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4429F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. Обеспечение волонтеров имиджевой продукцией (футболки, бейсболки, эко-сумки и т.д.);</w:t>
            </w:r>
          </w:p>
          <w:p w14:paraId="5FB901EA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4429F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. Организация геймифицированной системы роста волонтеров;</w:t>
            </w:r>
          </w:p>
          <w:p w14:paraId="578B67FD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4429F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. Подбор профессиональных тренеров в 17-ти регионах;</w:t>
            </w:r>
          </w:p>
          <w:p w14:paraId="1A214A07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4429F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. Организация экспертной комиссии по рассмотрению заявлений на предоставление малых грантов на поддержку волонтерских инициатив в регионах;</w:t>
            </w:r>
          </w:p>
          <w:p w14:paraId="0A219E5A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14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. Совершенствование системы партнёрского взаимодействия между различными волонтёрскими организациями или иными общественными объединениями и некоммерческими организациями, использующими волонтёрский труд;</w:t>
            </w:r>
          </w:p>
          <w:p w14:paraId="46C491D3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15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 xml:space="preserve">. Организация выдачи малых грантов 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 поддержку волонтерских инициатив среди молодежи в регионах;</w:t>
            </w:r>
          </w:p>
          <w:p w14:paraId="7E1B2F27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16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 xml:space="preserve">. Разработка и реализация мер по повышению роли волонтёрской деятельности во взаимодействии с различными целевыми группами и категориями населения; </w:t>
            </w:r>
          </w:p>
          <w:p w14:paraId="73ECF3C2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17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. Информирование о проекте для расширения круга потенциальных волонтеров;</w:t>
            </w:r>
          </w:p>
          <w:p w14:paraId="64505EC6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18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. Выявление молодых Лидеров;</w:t>
            </w:r>
          </w:p>
          <w:p w14:paraId="7A50B129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19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4429F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Форум 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региональных молодежных Лидеров (в городах              Нур-Султан или Алматы);</w:t>
            </w:r>
          </w:p>
          <w:p w14:paraId="04A96CEE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4429F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. Совершенствование системы подготовки волонтёров и координаторов волонтёров</w:t>
            </w:r>
          </w:p>
          <w:p w14:paraId="72C4A3D3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108"/>
              <w:jc w:val="both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CCC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июнь-ноябрь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>2020 год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  <w:p w14:paraId="7E363406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D7E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4C11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150 000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2202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  <w:tab w:val="left" w:pos="346"/>
              </w:tabs>
              <w:ind w:right="13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Увеличение количества волонтеров в стране (20 000 новых волонтеров до конца 2020 года);</w:t>
            </w:r>
          </w:p>
          <w:p w14:paraId="4D50995E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  <w:tab w:val="left" w:pos="346"/>
              </w:tabs>
              <w:ind w:right="13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Представительства проектной команды в каждом из 17-ти филиалов;</w:t>
            </w:r>
          </w:p>
          <w:p w14:paraId="2818818B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  <w:tab w:val="left" w:pos="346"/>
              </w:tabs>
              <w:ind w:right="13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Представительство проектной команды как минимум в 1 ВУЗе и                               1 колледже региона; </w:t>
            </w:r>
          </w:p>
          <w:p w14:paraId="4F2E7588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13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4. Минимум 7 крупных проектов в регионе за год (по одному на каждое из направлений);</w:t>
            </w:r>
          </w:p>
          <w:p w14:paraId="445FB98C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13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 xml:space="preserve">Посредством участия в культурных общественно полезных мероприятиях страны, воспитание патриотизма и 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любви к Родине, согражданам;</w:t>
            </w:r>
          </w:p>
          <w:p w14:paraId="275E1337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6. Модернизация системы воспитательной работы ВУЗов страны;</w:t>
            </w:r>
          </w:p>
          <w:p w14:paraId="5F13F946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13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7. Усиление в каждом регионе структурированного волонтерского движения, задающего тренды развития для молодежи;</w:t>
            </w:r>
          </w:p>
          <w:p w14:paraId="1C4ED989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13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8. Увеличение числа публикаций и выступлений по пропаганде добровольческого движения;</w:t>
            </w:r>
          </w:p>
          <w:p w14:paraId="17FC0DDA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13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 xml:space="preserve">9. Создание модели студенческого волонтерского движения внутри университетов и вне его; уметь общаться со студентами и взрослыми, владеть 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нормами и правилами уважительного отношения.</w:t>
            </w:r>
          </w:p>
          <w:p w14:paraId="3BAC16B3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10. Привлечение детей и подростков к общественно значимой деятельности и уменьшение количества несовершеннолетних, состоящих на разных видах учета;</w:t>
            </w:r>
          </w:p>
          <w:p w14:paraId="53EF94D6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11. Повышение уровня творческой активности школьников, их досуговой занятости;</w:t>
            </w:r>
          </w:p>
          <w:p w14:paraId="292DBE58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13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12. Формирование сплочѐнного деятельного коллектива волонтѐров;</w:t>
            </w:r>
          </w:p>
          <w:p w14:paraId="5AEBFF52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 xml:space="preserve">13. Заинтересованность общественности проблемами экологии, 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нравственности, духовности, здоровья, взаимопомощи;</w:t>
            </w:r>
          </w:p>
          <w:p w14:paraId="2AAEE653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14. Расширить информационное поле для молодёжи о формах работы волонтерской деятельности;</w:t>
            </w:r>
          </w:p>
          <w:p w14:paraId="12C6C975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15.Создание эффективной системы подготовки и обучения волонтеров среди молодежи;</w:t>
            </w:r>
          </w:p>
          <w:p w14:paraId="6F2B5608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16. Получение необходимого опыта и навыков для реализации собственных идей и проектов;</w:t>
            </w:r>
          </w:p>
          <w:p w14:paraId="6C906A83" w14:textId="77777777" w:rsidR="004C0107" w:rsidRPr="004429FA" w:rsidRDefault="004C0107" w:rsidP="008A358A">
            <w:pPr>
              <w:widowControl w:val="0"/>
              <w:tabs>
                <w:tab w:val="left" w:pos="0"/>
                <w:tab w:val="left" w:pos="33"/>
              </w:tabs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17. Создание системы социального лифта для молодых лидеров.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7B531C4C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E71816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Прямой охват:</w:t>
            </w:r>
            <w:r w:rsidRPr="004429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37F0924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более 30 000 человек</w:t>
            </w:r>
          </w:p>
          <w:p w14:paraId="5B8E7C0C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Косвенный охват: более 1 млн человек</w:t>
            </w:r>
          </w:p>
          <w:tbl>
            <w:tblPr>
              <w:tblStyle w:val="1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3"/>
              <w:gridCol w:w="4814"/>
            </w:tblGrid>
            <w:tr w:rsidR="004C0107" w:rsidRPr="004429FA" w14:paraId="5B6981E6" w14:textId="77777777" w:rsidTr="008A358A">
              <w:tc>
                <w:tcPr>
                  <w:tcW w:w="4813" w:type="dxa"/>
                </w:tcPr>
                <w:p w14:paraId="0439CDA0" w14:textId="77777777" w:rsidR="004C0107" w:rsidRPr="004429FA" w:rsidRDefault="004C0107" w:rsidP="004D5604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814" w:type="dxa"/>
                </w:tcPr>
                <w:p w14:paraId="389230DE" w14:textId="77777777" w:rsidR="004C0107" w:rsidRPr="004429FA" w:rsidRDefault="004C0107" w:rsidP="004D5604">
                  <w:pPr>
                    <w:framePr w:hSpace="180" w:wrap="around" w:vAnchor="text" w:hAnchor="text" w:xAlign="center" w:y="1"/>
                    <w:spacing w:after="16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14:paraId="79A938CE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F53862" w14:textId="77777777" w:rsidR="004C0107" w:rsidRPr="004429FA" w:rsidRDefault="004C0107" w:rsidP="008A358A">
            <w:pPr>
              <w:pStyle w:val="22"/>
              <w:rPr>
                <w:color w:val="auto"/>
                <w:lang w:eastAsia="ru-RU"/>
              </w:rPr>
            </w:pPr>
          </w:p>
        </w:tc>
      </w:tr>
      <w:tr w:rsidR="004C0107" w:rsidRPr="004429FA" w14:paraId="0F497C2D" w14:textId="77777777" w:rsidTr="008A358A">
        <w:trPr>
          <w:gridAfter w:val="1"/>
          <w:wAfter w:w="43" w:type="dxa"/>
          <w:trHeight w:val="15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6B77B4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C0C36" w14:textId="77777777" w:rsidR="004C0107" w:rsidRPr="008B15B2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8B15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D2299" w14:textId="77777777" w:rsidR="004C0107" w:rsidRPr="008B15B2" w:rsidRDefault="004C0107" w:rsidP="008A358A">
            <w:pPr>
              <w:widowControl w:val="0"/>
              <w:contextualSpacing/>
              <w:jc w:val="both"/>
              <w:rPr>
                <w:rFonts w:ascii="Times New Roman" w:hAnsi="Times New Roman"/>
                <w:b/>
              </w:rPr>
            </w:pPr>
            <w:r w:rsidRPr="008B15B2">
              <w:rPr>
                <w:rFonts w:ascii="Times New Roman" w:hAnsi="Times New Roman"/>
                <w:b/>
              </w:rPr>
              <w:t xml:space="preserve">Реализация проекта «Оказание консультативных услуг по вопросам сохранения репродуктивного здоровья среди </w:t>
            </w:r>
            <w:r w:rsidRPr="008B15B2">
              <w:rPr>
                <w:rFonts w:ascii="Times New Roman" w:hAnsi="Times New Roman"/>
                <w:b/>
                <w:lang w:val="kk-KZ"/>
              </w:rPr>
              <w:t>молодежи</w:t>
            </w:r>
            <w:r w:rsidRPr="008B15B2">
              <w:rPr>
                <w:rFonts w:ascii="Times New Roman" w:hAnsi="Times New Roman"/>
                <w:b/>
              </w:rPr>
              <w:t>»</w:t>
            </w:r>
          </w:p>
          <w:p w14:paraId="77B51D26" w14:textId="77777777" w:rsidR="004C0107" w:rsidRPr="008B15B2" w:rsidRDefault="004C0107" w:rsidP="008A358A">
            <w:pPr>
              <w:pStyle w:val="TableParagraph"/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2546" w14:textId="77777777" w:rsidR="004C0107" w:rsidRPr="008B15B2" w:rsidRDefault="004C0107" w:rsidP="008A358A">
            <w:pPr>
              <w:rPr>
                <w:rFonts w:ascii="Times New Roman" w:hAnsi="Times New Roman"/>
                <w:lang w:bidi="ru-RU"/>
              </w:rPr>
            </w:pPr>
            <w:r w:rsidRPr="008B15B2">
              <w:rPr>
                <w:rFonts w:ascii="Times New Roman" w:hAnsi="Times New Roman"/>
                <w:bCs/>
                <w:iCs/>
              </w:rPr>
              <w:t xml:space="preserve">Оказание содействия в сохранении репродуктивного здоровья среди </w:t>
            </w:r>
            <w:r w:rsidRPr="008B15B2">
              <w:rPr>
                <w:rFonts w:ascii="Times New Roman" w:hAnsi="Times New Roman"/>
                <w:bCs/>
                <w:iCs/>
                <w:lang w:val="kk-KZ"/>
              </w:rPr>
              <w:t>молодежи</w:t>
            </w:r>
            <w:r w:rsidRPr="008B15B2">
              <w:rPr>
                <w:rFonts w:ascii="Times New Roman" w:hAnsi="Times New Roman"/>
                <w:lang w:bidi="ru-RU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F2FB" w14:textId="77777777" w:rsidR="004C0107" w:rsidRPr="008B15B2" w:rsidRDefault="004C0107" w:rsidP="008A358A">
            <w:pPr>
              <w:shd w:val="clear" w:color="auto" w:fill="FFFFFF"/>
              <w:ind w:left="36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8B15B2">
              <w:rPr>
                <w:rFonts w:ascii="Times New Roman" w:hAnsi="Times New Roman"/>
              </w:rPr>
              <w:t xml:space="preserve">         Организация бесплатной консультационной помощи посредством обеспечения деятельности телефона доверия, а также прием граждан по онлайн каналам связи (социальные сети, электронная почта, whatsapp) привлечения квалифицированных специалистов (горячей линии, 7 дней в неделю, с 8 до 20.00 час</w:t>
            </w:r>
            <w:proofErr w:type="gramStart"/>
            <w:r w:rsidRPr="008B15B2">
              <w:rPr>
                <w:rFonts w:ascii="Times New Roman" w:hAnsi="Times New Roman"/>
              </w:rPr>
              <w:t>.</w:t>
            </w:r>
            <w:proofErr w:type="gramEnd"/>
            <w:r w:rsidRPr="008B15B2">
              <w:rPr>
                <w:rFonts w:ascii="Times New Roman" w:hAnsi="Times New Roman"/>
              </w:rPr>
              <w:t xml:space="preserve"> </w:t>
            </w:r>
            <w:proofErr w:type="gramStart"/>
            <w:r w:rsidRPr="008B15B2">
              <w:rPr>
                <w:rFonts w:ascii="Times New Roman" w:hAnsi="Times New Roman"/>
              </w:rPr>
              <w:t>с</w:t>
            </w:r>
            <w:proofErr w:type="gramEnd"/>
            <w:r w:rsidRPr="008B15B2">
              <w:rPr>
                <w:rFonts w:ascii="Times New Roman" w:hAnsi="Times New Roman"/>
              </w:rPr>
              <w:t xml:space="preserve"> привлечением операторов сотовой связи) по вопросам профилактики подростковой беременности, методов контрацепции, заболеваний, передающихся половым путем, грудного вскармливания, восстановления после родов.</w:t>
            </w:r>
          </w:p>
          <w:p w14:paraId="0EDC471A" w14:textId="77777777" w:rsidR="004C0107" w:rsidRPr="008B15B2" w:rsidRDefault="004C0107" w:rsidP="008A358A">
            <w:pPr>
              <w:shd w:val="clear" w:color="auto" w:fill="FFFFFF"/>
              <w:ind w:firstLine="708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8B15B2">
              <w:rPr>
                <w:rFonts w:ascii="Times New Roman" w:hAnsi="Times New Roman"/>
              </w:rPr>
              <w:t xml:space="preserve">Привлечение медицинских работников, психологов с фиксированной заработной платой, выделением стационарного рабочего места и техническим оснащением. </w:t>
            </w:r>
          </w:p>
          <w:p w14:paraId="33A06199" w14:textId="77777777" w:rsidR="004C0107" w:rsidRPr="008B15B2" w:rsidRDefault="004C0107" w:rsidP="008A358A">
            <w:pPr>
              <w:shd w:val="clear" w:color="auto" w:fill="FFFFFF"/>
              <w:ind w:firstLine="708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8B15B2">
              <w:rPr>
                <w:rFonts w:ascii="Times New Roman" w:hAnsi="Times New Roman"/>
              </w:rPr>
              <w:t xml:space="preserve">Разработка Алгоритма действий по </w:t>
            </w:r>
            <w:r w:rsidRPr="008B15B2">
              <w:rPr>
                <w:rFonts w:ascii="Times New Roman" w:hAnsi="Times New Roman"/>
              </w:rPr>
              <w:lastRenderedPageBreak/>
              <w:t xml:space="preserve">вопросам профилактики подростковой беременности, методов контрацепции, заболеваний, передающихся половым путем. </w:t>
            </w:r>
          </w:p>
          <w:p w14:paraId="2ACD0A6B" w14:textId="77777777" w:rsidR="004C0107" w:rsidRPr="008B15B2" w:rsidRDefault="004C0107" w:rsidP="008A358A">
            <w:pPr>
              <w:shd w:val="clear" w:color="auto" w:fill="FFFFFF"/>
              <w:ind w:firstLine="708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8B15B2">
              <w:rPr>
                <w:rFonts w:ascii="Times New Roman" w:hAnsi="Times New Roman"/>
              </w:rPr>
              <w:t xml:space="preserve">Разработка и </w:t>
            </w:r>
            <w:proofErr w:type="gramStart"/>
            <w:r w:rsidRPr="008B15B2">
              <w:rPr>
                <w:rFonts w:ascii="Times New Roman" w:hAnsi="Times New Roman"/>
              </w:rPr>
              <w:t>распространении</w:t>
            </w:r>
            <w:proofErr w:type="gramEnd"/>
            <w:r w:rsidRPr="008B15B2">
              <w:rPr>
                <w:rFonts w:ascii="Times New Roman" w:hAnsi="Times New Roman"/>
              </w:rPr>
              <w:t xml:space="preserve"> не менее 2-х социальных роликов по профилактики подростковой беременности, методов контрацепции, заболеваний, передающихся половым путем. </w:t>
            </w:r>
          </w:p>
          <w:p w14:paraId="17156A90" w14:textId="77777777" w:rsidR="004C0107" w:rsidRPr="008B15B2" w:rsidRDefault="004C0107" w:rsidP="008A358A">
            <w:pPr>
              <w:pStyle w:val="TableParagraph"/>
              <w:ind w:left="29"/>
              <w:jc w:val="both"/>
            </w:pPr>
            <w:r w:rsidRPr="008B15B2">
              <w:t xml:space="preserve">Разработка и </w:t>
            </w:r>
            <w:proofErr w:type="gramStart"/>
            <w:r w:rsidRPr="008B15B2">
              <w:t>распространении</w:t>
            </w:r>
            <w:proofErr w:type="gramEnd"/>
            <w:r w:rsidRPr="008B15B2">
              <w:t xml:space="preserve"> в соцсетях не менее 2 инфографик.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D8ED" w14:textId="77777777" w:rsidR="004C0107" w:rsidRPr="008B15B2" w:rsidRDefault="004C0107" w:rsidP="008A358A">
            <w:pPr>
              <w:jc w:val="center"/>
              <w:rPr>
                <w:rFonts w:ascii="Times New Roman" w:hAnsi="Times New Roman"/>
                <w:lang w:bidi="ru-RU"/>
              </w:rPr>
            </w:pPr>
            <w:r w:rsidRPr="008B15B2">
              <w:rPr>
                <w:rFonts w:ascii="Times New Roman" w:hAnsi="Times New Roman"/>
                <w:lang w:val="kk-KZ"/>
              </w:rPr>
              <w:lastRenderedPageBreak/>
              <w:t xml:space="preserve">в течение </w:t>
            </w:r>
            <w:r w:rsidRPr="008B15B2">
              <w:rPr>
                <w:rFonts w:ascii="Times New Roman" w:hAnsi="Times New Roman"/>
              </w:rPr>
              <w:t>2020 год</w:t>
            </w:r>
            <w:r w:rsidRPr="008B15B2">
              <w:rPr>
                <w:rFonts w:ascii="Times New Roman" w:hAnsi="Times New Roman"/>
                <w:lang w:val="kk-KZ"/>
              </w:rPr>
              <w:t>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1EF" w14:textId="77777777" w:rsidR="004C0107" w:rsidRPr="008B15B2" w:rsidRDefault="004C0107" w:rsidP="008A358A">
            <w:pPr>
              <w:jc w:val="center"/>
              <w:rPr>
                <w:rFonts w:ascii="Times New Roman" w:hAnsi="Times New Roman"/>
                <w:lang w:bidi="ru-RU"/>
              </w:rPr>
            </w:pPr>
            <w:r w:rsidRPr="008B15B2">
              <w:rPr>
                <w:rFonts w:ascii="Times New Roman" w:hAnsi="Times New Roman"/>
              </w:rPr>
              <w:t>Республика Казахстан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C65" w14:textId="77777777" w:rsidR="004C0107" w:rsidRPr="008B15B2" w:rsidRDefault="004C0107" w:rsidP="008A358A">
            <w:pPr>
              <w:ind w:left="-202" w:right="-156"/>
              <w:jc w:val="center"/>
              <w:rPr>
                <w:rFonts w:ascii="Times New Roman" w:hAnsi="Times New Roman"/>
                <w:lang w:bidi="ru-RU"/>
              </w:rPr>
            </w:pPr>
            <w:r w:rsidRPr="008B15B2">
              <w:rPr>
                <w:rFonts w:ascii="Times New Roman" w:hAnsi="Times New Roman"/>
                <w:lang w:val="en-US" w:bidi="ru-RU"/>
              </w:rPr>
              <w:t>5 629</w:t>
            </w:r>
            <w:r w:rsidRPr="008B15B2">
              <w:rPr>
                <w:rFonts w:ascii="Times New Roman" w:hAnsi="Times New Roman"/>
                <w:lang w:bidi="ru-RU"/>
              </w:rPr>
              <w:t xml:space="preserve"> </w:t>
            </w:r>
          </w:p>
          <w:p w14:paraId="19C54582" w14:textId="77777777" w:rsidR="004C0107" w:rsidRPr="008B15B2" w:rsidRDefault="004C0107" w:rsidP="008A358A">
            <w:pPr>
              <w:ind w:left="-202" w:right="-156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326" w14:textId="77777777" w:rsidR="004C0107" w:rsidRPr="008B15B2" w:rsidRDefault="004C0107" w:rsidP="008A358A">
            <w:pPr>
              <w:shd w:val="clear" w:color="auto" w:fill="FFFFFF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  <w:r w:rsidRPr="008B15B2">
              <w:rPr>
                <w:rFonts w:ascii="Times New Roman" w:hAnsi="Times New Roman"/>
                <w:bCs/>
              </w:rPr>
              <w:t>1.Проведение консультативной, информационн</w:t>
            </w:r>
            <w:proofErr w:type="gramStart"/>
            <w:r w:rsidRPr="008B15B2">
              <w:rPr>
                <w:rFonts w:ascii="Times New Roman" w:hAnsi="Times New Roman"/>
                <w:bCs/>
              </w:rPr>
              <w:t>о-</w:t>
            </w:r>
            <w:proofErr w:type="gramEnd"/>
            <w:r w:rsidRPr="008B15B2">
              <w:rPr>
                <w:rFonts w:ascii="Times New Roman" w:hAnsi="Times New Roman"/>
                <w:bCs/>
              </w:rPr>
              <w:t xml:space="preserve"> разъяснительной работы по сохранению репродуктивного здоровья среди населения, в том числе среди молодежи, методам планирования семьи, по профилактике и предупреждению ранней беременности, профилактике инфекционных заболеваний передающихся половым путем.   2.Оказание квалифицированной консультации </w:t>
            </w:r>
            <w:r w:rsidRPr="008B15B2">
              <w:rPr>
                <w:rFonts w:ascii="Times New Roman" w:hAnsi="Times New Roman"/>
                <w:bCs/>
              </w:rPr>
              <w:lastRenderedPageBreak/>
              <w:t>медицинскими работниками</w:t>
            </w:r>
            <w:r w:rsidRPr="008B15B2">
              <w:rPr>
                <w:rFonts w:ascii="Times New Roman" w:hAnsi="Times New Roman"/>
                <w:bCs/>
                <w:lang w:val="kk-KZ"/>
              </w:rPr>
              <w:t xml:space="preserve"> и психологами</w:t>
            </w:r>
            <w:r w:rsidRPr="008B15B2">
              <w:rPr>
                <w:rFonts w:ascii="Times New Roman" w:hAnsi="Times New Roman"/>
                <w:bCs/>
              </w:rPr>
              <w:t xml:space="preserve"> по телефону горячей линии, с охватом не менее 4000 человек.</w:t>
            </w:r>
          </w:p>
          <w:p w14:paraId="1804E81E" w14:textId="77777777" w:rsidR="004C0107" w:rsidRPr="008B15B2" w:rsidRDefault="004C0107" w:rsidP="008A358A">
            <w:pPr>
              <w:ind w:left="-60"/>
              <w:rPr>
                <w:rFonts w:ascii="Times New Roman" w:hAnsi="Times New Roman"/>
              </w:rPr>
            </w:pPr>
          </w:p>
        </w:tc>
      </w:tr>
      <w:tr w:rsidR="004C0107" w:rsidRPr="004429FA" w14:paraId="56BFF482" w14:textId="77777777" w:rsidTr="008A358A">
        <w:trPr>
          <w:gridAfter w:val="1"/>
          <w:wAfter w:w="43" w:type="dxa"/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112D8372" w14:textId="77777777" w:rsidR="004C0107" w:rsidRPr="004429FA" w:rsidRDefault="004C0107" w:rsidP="008A358A">
            <w:pPr>
              <w:pStyle w:val="ac"/>
              <w:ind w:left="36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A186FA1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367F2458" w14:textId="77777777" w:rsidR="004C0107" w:rsidRPr="004429FA" w:rsidRDefault="004C0107" w:rsidP="008A358A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6A207EE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1705A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B3FFF5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1330D6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</w:tcPr>
          <w:p w14:paraId="7E9745F2" w14:textId="77777777" w:rsidR="004C0107" w:rsidRPr="0094239C" w:rsidRDefault="004C0107" w:rsidP="008A35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54106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</w:tcPr>
          <w:p w14:paraId="0C6340F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C0107" w:rsidRPr="004429FA" w14:paraId="47023056" w14:textId="77777777" w:rsidTr="008A358A">
        <w:trPr>
          <w:gridAfter w:val="1"/>
          <w:wAfter w:w="43" w:type="dxa"/>
          <w:trHeight w:val="300"/>
        </w:trPr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0295" w14:textId="77777777" w:rsidR="004C0107" w:rsidRPr="004429FA" w:rsidRDefault="004C0107" w:rsidP="008A358A">
            <w:pPr>
              <w:pStyle w:val="ac"/>
              <w:ind w:left="36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15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E26D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Содействие решению семейно-демографических и гендерных вопросов</w:t>
            </w:r>
          </w:p>
        </w:tc>
      </w:tr>
      <w:tr w:rsidR="004C0107" w:rsidRPr="004429FA" w14:paraId="2ED8E13B" w14:textId="77777777" w:rsidTr="008A358A">
        <w:trPr>
          <w:gridAfter w:val="1"/>
          <w:wAfter w:w="43" w:type="dxa"/>
          <w:trHeight w:val="3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52AAF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547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36DC" w14:textId="77777777" w:rsidR="004C0107" w:rsidRPr="004429FA" w:rsidRDefault="004C0107" w:rsidP="008A358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b/>
                <w:color w:val="000000" w:themeColor="text1"/>
                <w:sz w:val="24"/>
                <w:szCs w:val="24"/>
              </w:rPr>
              <w:t>Организация комплекса мероприятий по совершенствованию деятельности кризисных центров для жертв бытового насилия и работе с агрессорами</w:t>
            </w:r>
            <w:r w:rsidRPr="004429F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7E99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bidi="ru-RU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Совершенствование механизмов предотвращения бытового насилия в Казахстане.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bidi="ru-RU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83FA" w14:textId="77777777" w:rsidR="004C0107" w:rsidRPr="004429FA" w:rsidRDefault="004C0107" w:rsidP="008A358A">
            <w:pPr>
              <w:pStyle w:val="TableParagraph"/>
              <w:ind w:left="29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color w:val="000000" w:themeColor="text1"/>
                <w:sz w:val="24"/>
                <w:szCs w:val="24"/>
              </w:rPr>
              <w:t xml:space="preserve">Организация комплексной работы: по выявлению потенциальных агрессоров; с мужчинами-агрессорами, совершившими преступления по отношению к членам семьи или </w:t>
            </w:r>
            <w:proofErr w:type="gramStart"/>
            <w:r w:rsidRPr="004429FA">
              <w:rPr>
                <w:color w:val="000000" w:themeColor="text1"/>
                <w:sz w:val="24"/>
                <w:szCs w:val="24"/>
              </w:rPr>
              <w:t>привлекавшийся</w:t>
            </w:r>
            <w:proofErr w:type="gramEnd"/>
            <w:r w:rsidRPr="004429FA">
              <w:rPr>
                <w:color w:val="000000" w:themeColor="text1"/>
                <w:sz w:val="24"/>
                <w:szCs w:val="24"/>
              </w:rPr>
              <w:t xml:space="preserve"> к административной ответственности за правонарушения в сфере семейно-бытовых отношений;     </w:t>
            </w:r>
          </w:p>
          <w:p w14:paraId="3C090A34" w14:textId="77777777" w:rsidR="004C0107" w:rsidRPr="004429FA" w:rsidRDefault="004C0107" w:rsidP="008A358A">
            <w:pPr>
              <w:pStyle w:val="TableParagraph"/>
              <w:ind w:left="29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color w:val="000000" w:themeColor="text1"/>
                <w:sz w:val="24"/>
                <w:szCs w:val="24"/>
              </w:rPr>
              <w:t>Проведение комплекса обучающих мероприятий по профилактике бытового насилия в отношении женщин и детей (семинары, тренинги, встречи, консультационные занятия и т.д.) для инспекторов по защите женщин от насилия и по делам несовершеннолетних, сотрудников кризисных центров, представителей НПО;</w:t>
            </w:r>
          </w:p>
          <w:p w14:paraId="41D93473" w14:textId="77777777" w:rsidR="004C0107" w:rsidRPr="004429FA" w:rsidRDefault="004C0107" w:rsidP="008A358A">
            <w:pPr>
              <w:pStyle w:val="TableParagraph"/>
              <w:ind w:left="29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color w:val="000000" w:themeColor="text1"/>
                <w:sz w:val="24"/>
                <w:szCs w:val="24"/>
              </w:rPr>
              <w:t>Проведение информационно-</w:t>
            </w:r>
            <w:r w:rsidRPr="004429FA">
              <w:rPr>
                <w:color w:val="000000" w:themeColor="text1"/>
                <w:sz w:val="24"/>
                <w:szCs w:val="24"/>
              </w:rPr>
              <w:lastRenderedPageBreak/>
              <w:t>разъяснительной работы по вопросам семейно-бытовых отношений, формированию навыков позитивного межличностного общения, изучению причин агрессии в семье;</w:t>
            </w:r>
          </w:p>
          <w:p w14:paraId="44BDE529" w14:textId="77777777" w:rsidR="004C0107" w:rsidRPr="004429FA" w:rsidRDefault="004C0107" w:rsidP="008A358A">
            <w:pPr>
              <w:pStyle w:val="TableParagraph"/>
              <w:ind w:left="29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Проведение информационных кампаний, направленных на разъяснение последствий семейного неблагополучия, о действующих кризисных центрах, телефонах доверия и иных социальных служб.</w:t>
            </w:r>
            <w:r w:rsidRPr="004429F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376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1243C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Республика Казахстан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BF0455" w14:textId="77777777" w:rsidR="004C0107" w:rsidRPr="004429FA" w:rsidRDefault="004C0107" w:rsidP="008A358A">
            <w:pPr>
              <w:ind w:left="-202" w:right="-15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31 021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15FEF4" w14:textId="77777777" w:rsidR="004C0107" w:rsidRPr="004429FA" w:rsidRDefault="004C0107" w:rsidP="008A358A">
            <w:pPr>
              <w:ind w:left="-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Выработка новых форм и методов работы с агрессорами, разработка комплексной (психокоррекционной) программы по работе с мужчинами-агрессорами и ее апробирование; </w:t>
            </w:r>
          </w:p>
          <w:p w14:paraId="16E2BAD3" w14:textId="77777777" w:rsidR="004C0107" w:rsidRPr="004429FA" w:rsidRDefault="004C0107" w:rsidP="008A358A">
            <w:pPr>
              <w:ind w:left="-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повышение информированности населения о деятельности кризисных центров, о принимаемых мерах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по предотвращению бытового насилия в Казахстане.</w:t>
            </w:r>
          </w:p>
          <w:p w14:paraId="1325DE96" w14:textId="77777777" w:rsidR="004C0107" w:rsidRPr="004429FA" w:rsidRDefault="004C0107" w:rsidP="008A358A">
            <w:pPr>
              <w:ind w:left="-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bidi="ru-RU"/>
              </w:rPr>
              <w:t>Подготовка 3-х социальных роликов, 10 инфографик по данной тематике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</w:p>
        </w:tc>
      </w:tr>
      <w:tr w:rsidR="004C0107" w:rsidRPr="004429FA" w14:paraId="42AD4450" w14:textId="77777777" w:rsidTr="008A358A">
        <w:trPr>
          <w:gridAfter w:val="1"/>
          <w:wAfter w:w="43" w:type="dxa"/>
          <w:trHeight w:val="3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56BE0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8493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9355" w14:textId="77777777" w:rsidR="004C0107" w:rsidRPr="004429FA" w:rsidRDefault="004C0107" w:rsidP="008A358A">
            <w:pPr>
              <w:pStyle w:val="TableParagraph"/>
              <w:rPr>
                <w:b/>
                <w:sz w:val="24"/>
                <w:szCs w:val="24"/>
              </w:rPr>
            </w:pPr>
            <w:r w:rsidRPr="004429FA">
              <w:rPr>
                <w:b/>
                <w:sz w:val="24"/>
                <w:szCs w:val="24"/>
              </w:rPr>
              <w:t xml:space="preserve">Комплекс мероприятий по поддержке и развитию института отцовства </w:t>
            </w:r>
          </w:p>
          <w:p w14:paraId="6CD70C8D" w14:textId="77777777" w:rsidR="004C0107" w:rsidRPr="004429FA" w:rsidRDefault="004C0107" w:rsidP="008A35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73EA" w14:textId="77777777" w:rsidR="004C0107" w:rsidRPr="004429FA" w:rsidRDefault="004C0107" w:rsidP="008A358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bidi="ru-RU"/>
              </w:rPr>
              <w:t>Выработка новых подходов к развитию института отцовства.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080B2" w14:textId="77777777" w:rsidR="004C0107" w:rsidRPr="004429FA" w:rsidRDefault="004C0107" w:rsidP="008A358A">
            <w:pPr>
              <w:ind w:left="-6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bidi="ru-RU"/>
              </w:rPr>
              <w:t>1.Проведение комплекса мероприятий в регионах, в том числе в организациях образования (семинары/тренинги, мастер-классы, круглые столы, акции, конкурсы) по развитию института отцовства, в том числе приуроченные к международному дню отцов, привлечению отцов к участию в воспитательном процессе детей и повышению психолого-педагогической компетенции отцов.</w:t>
            </w:r>
          </w:p>
          <w:p w14:paraId="3845F858" w14:textId="77777777" w:rsidR="004C0107" w:rsidRPr="004429FA" w:rsidRDefault="004C0107" w:rsidP="008A358A">
            <w:pPr>
              <w:ind w:left="-6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2. Проведение Республиканского форума отцов с общим охватом не менее 200 человек, с участием представителей всех регионов. </w:t>
            </w:r>
          </w:p>
          <w:p w14:paraId="6F550CFA" w14:textId="77777777" w:rsidR="004C0107" w:rsidRPr="004429FA" w:rsidRDefault="004C0107" w:rsidP="008A358A">
            <w:pPr>
              <w:ind w:left="-6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3. Выпуск информационных продуктов: серии статей в республиканских СМИ (не менее 5-ти) о роли отцов в воспитании детей; видеосюжетов и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>видеороликов о положительных образах отцов (отцы-герои, многодетные отцы, одинокие отцы и др.</w:t>
            </w:r>
            <w:r w:rsidRPr="004429F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 xml:space="preserve"> с трансляцией в СМИ и социальных сетях. </w:t>
            </w:r>
          </w:p>
          <w:p w14:paraId="2CDFB7D3" w14:textId="77777777" w:rsidR="004C0107" w:rsidRPr="004429FA" w:rsidRDefault="004C0107" w:rsidP="008A358A">
            <w:pPr>
              <w:ind w:left="-6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4. Организация комплекса мероприятий по методическ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>поддержк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е и активизации деятельности региональных союзов отцов.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EDC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FE844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25511E" w14:textId="77777777" w:rsidR="004C0107" w:rsidRPr="004429FA" w:rsidRDefault="004C0107" w:rsidP="008A358A">
            <w:pPr>
              <w:ind w:left="-202" w:right="-156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 w:bidi="ru-RU"/>
              </w:rPr>
              <w:t xml:space="preserve">     </w:t>
            </w:r>
            <w:r w:rsidRPr="004429FA">
              <w:rPr>
                <w:rFonts w:ascii="Times New Roman" w:hAnsi="Times New Roman"/>
                <w:sz w:val="24"/>
                <w:szCs w:val="24"/>
                <w:lang w:bidi="ru-RU"/>
              </w:rPr>
              <w:t>30 76</w:t>
            </w:r>
            <w:r w:rsidRPr="004429FA">
              <w:rPr>
                <w:rFonts w:ascii="Times New Roman" w:hAnsi="Times New Roman"/>
                <w:sz w:val="24"/>
                <w:szCs w:val="24"/>
                <w:lang w:val="en-US" w:bidi="ru-RU"/>
              </w:rPr>
              <w:t>2</w:t>
            </w:r>
            <w:r w:rsidRPr="004429F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14:paraId="5EA59DA7" w14:textId="77777777" w:rsidR="004C0107" w:rsidRPr="004429FA" w:rsidRDefault="004C0107" w:rsidP="008A358A">
            <w:pPr>
              <w:ind w:left="-202" w:right="-156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9DF187" w14:textId="77777777" w:rsidR="004C0107" w:rsidRPr="004429FA" w:rsidRDefault="004C0107" w:rsidP="008A358A">
            <w:pPr>
              <w:pStyle w:val="TableParagraph"/>
              <w:ind w:left="29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 xml:space="preserve">1. Повышение положительной роли отцов в воспитании детей. Обмен лучшими практиками в области семейного воспитания. </w:t>
            </w:r>
          </w:p>
          <w:p w14:paraId="5047840F" w14:textId="77777777" w:rsidR="004C0107" w:rsidRPr="004429FA" w:rsidRDefault="004C0107" w:rsidP="008A358A">
            <w:pPr>
              <w:pStyle w:val="TableParagraph"/>
              <w:ind w:left="29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2. Выявление и повышение творческого потенциала отцов и детей</w:t>
            </w:r>
            <w:r w:rsidRPr="004429FA">
              <w:rPr>
                <w:sz w:val="24"/>
                <w:szCs w:val="24"/>
                <w:lang w:val="kk-KZ"/>
              </w:rPr>
              <w:t>.</w:t>
            </w:r>
          </w:p>
          <w:p w14:paraId="62A2203E" w14:textId="77777777" w:rsidR="004C0107" w:rsidRPr="004429FA" w:rsidRDefault="004C0107" w:rsidP="008A358A">
            <w:pPr>
              <w:ind w:lef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3. Повышение информированности о современных методах воспитания и мерах профилактики социальных рисков в воспитании и личностном развитии детей.</w:t>
            </w:r>
          </w:p>
          <w:p w14:paraId="00BBE0D7" w14:textId="77777777" w:rsidR="004C0107" w:rsidRPr="004429FA" w:rsidRDefault="004C0107" w:rsidP="008A358A">
            <w:pPr>
              <w:ind w:left="-6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4429FA">
              <w:rPr>
                <w:rFonts w:ascii="Arial" w:eastAsia="Arial" w:hAnsi="Arial" w:cs="Arial"/>
                <w:color w:val="000000"/>
                <w:sz w:val="27"/>
                <w:szCs w:val="27"/>
              </w:rPr>
              <w:t xml:space="preserve"> </w:t>
            </w:r>
            <w:r w:rsidRPr="004429F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Развитие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общественных объединений отцов, принимающих активное участие в воспитании.</w:t>
            </w:r>
          </w:p>
        </w:tc>
      </w:tr>
      <w:tr w:rsidR="004C0107" w:rsidRPr="004429FA" w14:paraId="00CC9034" w14:textId="77777777" w:rsidTr="008A358A">
        <w:trPr>
          <w:gridAfter w:val="1"/>
          <w:wAfter w:w="43" w:type="dxa"/>
          <w:trHeight w:val="3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2915A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ED1EF" w14:textId="77777777" w:rsidR="004C0107" w:rsidRPr="008B15B2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B15B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860F" w14:textId="77777777" w:rsidR="004C0107" w:rsidRPr="008B15B2" w:rsidRDefault="004C0107" w:rsidP="008A358A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8B15B2">
              <w:rPr>
                <w:rFonts w:ascii="Times New Roman" w:hAnsi="Times New Roman"/>
                <w:b/>
              </w:rPr>
              <w:t xml:space="preserve">Реализация </w:t>
            </w:r>
            <w:r w:rsidRPr="008B15B2">
              <w:rPr>
                <w:rFonts w:ascii="Times New Roman" w:hAnsi="Times New Roman"/>
                <w:b/>
                <w:lang w:val="kk-KZ"/>
              </w:rPr>
              <w:t>мероприятий</w:t>
            </w:r>
            <w:r w:rsidRPr="008B15B2">
              <w:rPr>
                <w:rFonts w:ascii="Times New Roman" w:hAnsi="Times New Roman"/>
                <w:b/>
              </w:rPr>
              <w:t xml:space="preserve"> по укреплению семейных </w:t>
            </w:r>
            <w:proofErr w:type="gramStart"/>
            <w:r w:rsidRPr="008B15B2">
              <w:rPr>
                <w:rFonts w:ascii="Times New Roman" w:hAnsi="Times New Roman"/>
                <w:b/>
              </w:rPr>
              <w:t>взаимоотношении</w:t>
            </w:r>
            <w:proofErr w:type="gramEnd"/>
            <w:r w:rsidRPr="008B15B2">
              <w:rPr>
                <w:rFonts w:ascii="Times New Roman" w:hAnsi="Times New Roman"/>
                <w:b/>
              </w:rPr>
              <w:t xml:space="preserve"> </w:t>
            </w:r>
            <w:r w:rsidRPr="008B15B2">
              <w:rPr>
                <w:rFonts w:ascii="Times New Roman" w:hAnsi="Times New Roman"/>
                <w:b/>
                <w:bCs/>
              </w:rPr>
              <w:t>(«Шаңырағың биік болсын!»)</w:t>
            </w:r>
          </w:p>
          <w:p w14:paraId="637BA4D2" w14:textId="77777777" w:rsidR="004C0107" w:rsidRPr="008B15B2" w:rsidRDefault="004C0107" w:rsidP="008A358A">
            <w:pPr>
              <w:pStyle w:val="TableParagraph"/>
              <w:rPr>
                <w:b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EF0C" w14:textId="77777777" w:rsidR="004C0107" w:rsidRPr="008B15B2" w:rsidRDefault="004C0107" w:rsidP="008A358A">
            <w:pPr>
              <w:jc w:val="both"/>
              <w:rPr>
                <w:rFonts w:ascii="Times New Roman" w:hAnsi="Times New Roman"/>
              </w:rPr>
            </w:pPr>
            <w:r w:rsidRPr="008B15B2">
              <w:rPr>
                <w:rFonts w:ascii="Times New Roman" w:hAnsi="Times New Roman"/>
                <w:bCs/>
                <w:iCs/>
              </w:rPr>
              <w:t xml:space="preserve">Проведение мероприятий, направленных на  </w:t>
            </w:r>
            <w:r w:rsidRPr="008B15B2">
              <w:rPr>
                <w:rFonts w:ascii="Times New Roman" w:hAnsi="Times New Roman"/>
                <w:bCs/>
                <w:iCs/>
                <w:lang w:val="kk-KZ"/>
              </w:rPr>
              <w:t>укрепление семейных взаимоотношений, родительско-детских отношений, возрождение семейных традиций, воспитание детей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56245" w14:textId="77777777" w:rsidR="004C0107" w:rsidRPr="008B15B2" w:rsidRDefault="004C0107" w:rsidP="008A358A">
            <w:pPr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8B15B2">
              <w:rPr>
                <w:rFonts w:ascii="Times New Roman" w:hAnsi="Times New Roman"/>
                <w:color w:val="000000"/>
              </w:rPr>
              <w:t>1. Проведение 4 обучающих семинаров-тренингов в 2-х городах (гг</w:t>
            </w:r>
            <w:proofErr w:type="gramStart"/>
            <w:r w:rsidRPr="008B15B2">
              <w:rPr>
                <w:rFonts w:ascii="Times New Roman" w:hAnsi="Times New Roman"/>
                <w:color w:val="000000"/>
              </w:rPr>
              <w:t>.Н</w:t>
            </w:r>
            <w:proofErr w:type="gramEnd"/>
            <w:r w:rsidRPr="008B15B2">
              <w:rPr>
                <w:rFonts w:ascii="Times New Roman" w:hAnsi="Times New Roman"/>
                <w:color w:val="000000"/>
              </w:rPr>
              <w:t xml:space="preserve">ур-Султан, Караганда) по укреплению семейных взаимоотношений, родительско-детских отношений, возрождению семейных традиций, воспитанию детей для семей, будущих родителей, молодых пар и их родственников с привлечением </w:t>
            </w:r>
            <w:r w:rsidRPr="008B15B2">
              <w:rPr>
                <w:rFonts w:ascii="Times New Roman" w:hAnsi="Times New Roman"/>
                <w:bCs/>
                <w:color w:val="000000"/>
              </w:rPr>
              <w:t xml:space="preserve">двух </w:t>
            </w:r>
            <w:r w:rsidRPr="008B15B2">
              <w:rPr>
                <w:rFonts w:ascii="Times New Roman" w:hAnsi="Times New Roman"/>
                <w:bCs/>
                <w:iCs/>
              </w:rPr>
              <w:t xml:space="preserve">квалифицированных </w:t>
            </w:r>
            <w:r w:rsidRPr="008B15B2">
              <w:rPr>
                <w:rFonts w:ascii="Times New Roman" w:hAnsi="Times New Roman"/>
                <w:iCs/>
              </w:rPr>
              <w:t>тренеров</w:t>
            </w:r>
            <w:r w:rsidRPr="008B15B2">
              <w:rPr>
                <w:rFonts w:ascii="Times New Roman" w:hAnsi="Times New Roman"/>
                <w:color w:val="000000"/>
              </w:rPr>
              <w:t xml:space="preserve">-лекторов </w:t>
            </w:r>
            <w:r w:rsidRPr="008B15B2">
              <w:rPr>
                <w:rFonts w:ascii="Times New Roman" w:hAnsi="Times New Roman"/>
                <w:bCs/>
                <w:color w:val="000000"/>
              </w:rPr>
              <w:t>на каждое мероприятие</w:t>
            </w:r>
            <w:r w:rsidRPr="008B15B2">
              <w:rPr>
                <w:rFonts w:ascii="Times New Roman" w:hAnsi="Times New Roman"/>
                <w:color w:val="000000"/>
              </w:rPr>
              <w:t xml:space="preserve">. Продолжительность </w:t>
            </w:r>
            <w:r w:rsidRPr="008B15B2">
              <w:rPr>
                <w:rFonts w:ascii="Times New Roman" w:hAnsi="Times New Roman"/>
                <w:bCs/>
                <w:color w:val="000000"/>
              </w:rPr>
              <w:t>каждого семинара-тренинга</w:t>
            </w:r>
            <w:r w:rsidRPr="008B15B2">
              <w:rPr>
                <w:rFonts w:ascii="Times New Roman" w:hAnsi="Times New Roman"/>
                <w:color w:val="000000"/>
              </w:rPr>
              <w:t xml:space="preserve"> – </w:t>
            </w:r>
            <w:r w:rsidRPr="008B15B2">
              <w:rPr>
                <w:rFonts w:ascii="Times New Roman" w:hAnsi="Times New Roman"/>
                <w:bCs/>
                <w:color w:val="000000"/>
              </w:rPr>
              <w:t>1 день (т.е. в одном городе 4 семинара-треннинга)</w:t>
            </w:r>
            <w:r w:rsidRPr="008B15B2">
              <w:rPr>
                <w:rFonts w:ascii="Times New Roman" w:hAnsi="Times New Roman"/>
                <w:color w:val="000000"/>
              </w:rPr>
              <w:t xml:space="preserve">. В каждом семинаре-тренинге принимают участие </w:t>
            </w:r>
            <w:r w:rsidRPr="008B15B2">
              <w:rPr>
                <w:rFonts w:ascii="Times New Roman" w:hAnsi="Times New Roman"/>
                <w:bCs/>
                <w:color w:val="000000"/>
              </w:rPr>
              <w:t>не менее 100 человек</w:t>
            </w:r>
            <w:r w:rsidRPr="008B15B2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4827D2C6" w14:textId="77777777" w:rsidR="004C0107" w:rsidRPr="008B15B2" w:rsidRDefault="004C0107" w:rsidP="008A358A">
            <w:pPr>
              <w:jc w:val="both"/>
              <w:rPr>
                <w:rFonts w:ascii="Times New Roman" w:hAnsi="Times New Roman"/>
                <w:bCs/>
                <w:iCs/>
                <w:lang w:val="kk-KZ"/>
              </w:rPr>
            </w:pPr>
            <w:r w:rsidRPr="008B15B2">
              <w:rPr>
                <w:rFonts w:ascii="Times New Roman" w:hAnsi="Times New Roman"/>
                <w:bCs/>
                <w:iCs/>
              </w:rPr>
              <w:t xml:space="preserve">2. Подготовка не менее </w:t>
            </w:r>
            <w:r w:rsidRPr="008B15B2">
              <w:rPr>
                <w:rFonts w:ascii="Times New Roman" w:hAnsi="Times New Roman"/>
                <w:iCs/>
              </w:rPr>
              <w:t>3 вирусных видеороликов</w:t>
            </w:r>
            <w:r w:rsidRPr="008B15B2">
              <w:rPr>
                <w:rFonts w:ascii="Times New Roman" w:hAnsi="Times New Roman"/>
                <w:bCs/>
                <w:iCs/>
              </w:rPr>
              <w:t xml:space="preserve"> о семейных  традициях, воспитании детей с размещением в СМИ и социальных сетях, </w:t>
            </w:r>
            <w:r w:rsidRPr="008B15B2">
              <w:rPr>
                <w:rFonts w:ascii="Times New Roman" w:hAnsi="Times New Roman"/>
                <w:iCs/>
              </w:rPr>
              <w:t>рекламных банеров</w:t>
            </w:r>
            <w:r w:rsidRPr="008B15B2">
              <w:rPr>
                <w:rFonts w:ascii="Times New Roman" w:hAnsi="Times New Roman"/>
                <w:bCs/>
                <w:iCs/>
              </w:rPr>
              <w:t xml:space="preserve"> </w:t>
            </w:r>
            <w:r w:rsidRPr="008B15B2">
              <w:rPr>
                <w:rFonts w:ascii="Times New Roman" w:hAnsi="Times New Roman"/>
                <w:iCs/>
              </w:rPr>
              <w:t>с привлечением блогеров</w:t>
            </w:r>
            <w:r w:rsidRPr="008B15B2">
              <w:rPr>
                <w:rFonts w:ascii="Times New Roman" w:hAnsi="Times New Roman"/>
                <w:bCs/>
                <w:iCs/>
              </w:rPr>
              <w:t xml:space="preserve"> с дальнейшим размещением в социальных сетях; открытие специальной страницы в социальных сетях Фейсбук и Инстаграм </w:t>
            </w:r>
            <w:r w:rsidRPr="008B15B2">
              <w:rPr>
                <w:rFonts w:ascii="Times New Roman" w:hAnsi="Times New Roman"/>
                <w:iCs/>
              </w:rPr>
              <w:t xml:space="preserve">с привлечением </w:t>
            </w:r>
            <w:r w:rsidRPr="008B15B2">
              <w:rPr>
                <w:rFonts w:ascii="Times New Roman" w:hAnsi="Times New Roman"/>
                <w:iCs/>
                <w:lang w:val="en-US"/>
              </w:rPr>
              <w:t>SMM</w:t>
            </w:r>
            <w:r w:rsidRPr="008B15B2">
              <w:rPr>
                <w:rFonts w:ascii="Times New Roman" w:hAnsi="Times New Roman"/>
                <w:iCs/>
              </w:rPr>
              <w:t xml:space="preserve"> </w:t>
            </w:r>
            <w:r w:rsidRPr="008B15B2">
              <w:rPr>
                <w:rFonts w:ascii="Times New Roman" w:hAnsi="Times New Roman"/>
                <w:iCs/>
              </w:rPr>
              <w:lastRenderedPageBreak/>
              <w:t>специалиста</w:t>
            </w:r>
            <w:r w:rsidRPr="008B15B2">
              <w:rPr>
                <w:rFonts w:ascii="Times New Roman" w:hAnsi="Times New Roman"/>
                <w:bCs/>
                <w:iCs/>
              </w:rPr>
              <w:t>.</w:t>
            </w:r>
          </w:p>
          <w:p w14:paraId="3ACDCA60" w14:textId="77777777" w:rsidR="004C0107" w:rsidRPr="008B15B2" w:rsidRDefault="004C0107" w:rsidP="008A358A">
            <w:pPr>
              <w:contextualSpacing/>
              <w:jc w:val="both"/>
              <w:rPr>
                <w:rFonts w:ascii="Times New Roman" w:hAnsi="Times New Roman"/>
              </w:rPr>
            </w:pPr>
            <w:r w:rsidRPr="008B15B2">
              <w:rPr>
                <w:rFonts w:ascii="Times New Roman" w:hAnsi="Times New Roman"/>
                <w:bCs/>
                <w:iCs/>
              </w:rPr>
              <w:t xml:space="preserve">3.Подготовка </w:t>
            </w:r>
            <w:r w:rsidRPr="008B15B2">
              <w:rPr>
                <w:rFonts w:ascii="Times New Roman" w:hAnsi="Times New Roman"/>
                <w:iCs/>
              </w:rPr>
              <w:t>не менее 3-х видеосюжетов</w:t>
            </w:r>
            <w:r w:rsidRPr="008B15B2">
              <w:rPr>
                <w:rFonts w:ascii="Times New Roman" w:hAnsi="Times New Roman"/>
                <w:bCs/>
                <w:iCs/>
              </w:rPr>
              <w:t>, интервью о семейных  традициях, воспитании детей, обеспечение их трансляции на республиканских каналах и в социальных сетях.</w:t>
            </w:r>
            <w:r w:rsidRPr="008B15B2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3D9938E" w14:textId="77777777" w:rsidR="004C0107" w:rsidRPr="008B15B2" w:rsidRDefault="004C0107" w:rsidP="008A358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576C" w14:textId="77777777" w:rsidR="004C0107" w:rsidRPr="008B15B2" w:rsidRDefault="004C0107" w:rsidP="008A358A">
            <w:pPr>
              <w:jc w:val="center"/>
              <w:rPr>
                <w:rFonts w:ascii="Times New Roman" w:hAnsi="Times New Roman"/>
                <w:lang w:val="kk-KZ"/>
              </w:rPr>
            </w:pPr>
            <w:r w:rsidRPr="008B15B2">
              <w:rPr>
                <w:rFonts w:ascii="Times New Roman" w:hAnsi="Times New Roman"/>
                <w:lang w:val="kk-KZ"/>
              </w:rPr>
              <w:lastRenderedPageBreak/>
              <w:t xml:space="preserve">в течение </w:t>
            </w:r>
            <w:r w:rsidRPr="008B15B2">
              <w:rPr>
                <w:rFonts w:ascii="Times New Roman" w:hAnsi="Times New Roman"/>
              </w:rPr>
              <w:t>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6CA3D9" w14:textId="77777777" w:rsidR="004C0107" w:rsidRPr="008B15B2" w:rsidRDefault="004C0107" w:rsidP="008A358A">
            <w:pPr>
              <w:jc w:val="center"/>
              <w:rPr>
                <w:rFonts w:ascii="Times New Roman" w:hAnsi="Times New Roman"/>
              </w:rPr>
            </w:pPr>
            <w:r w:rsidRPr="008B15B2">
              <w:rPr>
                <w:rFonts w:ascii="Times New Roman" w:hAnsi="Times New Roman"/>
              </w:rPr>
              <w:t>Республика Казахстан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69EF6" w14:textId="77777777" w:rsidR="004C0107" w:rsidRPr="008B15B2" w:rsidRDefault="004C0107" w:rsidP="008A358A">
            <w:pPr>
              <w:ind w:left="-202" w:right="-156"/>
              <w:jc w:val="center"/>
              <w:rPr>
                <w:rFonts w:ascii="Times New Roman" w:hAnsi="Times New Roman"/>
                <w:lang w:val="kk-KZ" w:bidi="ru-RU"/>
              </w:rPr>
            </w:pPr>
            <w:r w:rsidRPr="008B15B2">
              <w:rPr>
                <w:rFonts w:ascii="Times New Roman" w:hAnsi="Times New Roman"/>
                <w:lang w:bidi="ru-RU"/>
              </w:rPr>
              <w:t>4 </w:t>
            </w:r>
            <w:r w:rsidRPr="008B15B2">
              <w:rPr>
                <w:rFonts w:ascii="Times New Roman" w:hAnsi="Times New Roman"/>
                <w:lang w:val="en-US" w:bidi="ru-RU"/>
              </w:rPr>
              <w:t>206</w:t>
            </w:r>
            <w:r w:rsidRPr="008B15B2">
              <w:rPr>
                <w:rFonts w:ascii="Times New Roman" w:hAnsi="Times New Roman"/>
                <w:lang w:val="kk-KZ" w:bidi="ru-RU"/>
              </w:rPr>
              <w:t>,5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9D291E" w14:textId="77777777" w:rsidR="004C0107" w:rsidRPr="008B15B2" w:rsidRDefault="004C0107" w:rsidP="008A358A">
            <w:pPr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8B15B2">
              <w:rPr>
                <w:rFonts w:ascii="Times New Roman" w:hAnsi="Times New Roman"/>
                <w:bCs/>
                <w:iCs/>
              </w:rPr>
              <w:t>1.Установление дружеских отношений с родственниками;</w:t>
            </w:r>
          </w:p>
          <w:p w14:paraId="723F575C" w14:textId="77777777" w:rsidR="004C0107" w:rsidRPr="008B15B2" w:rsidRDefault="004C0107" w:rsidP="008A358A">
            <w:pPr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8B15B2">
              <w:rPr>
                <w:rFonts w:ascii="Times New Roman" w:hAnsi="Times New Roman"/>
                <w:bCs/>
                <w:iCs/>
              </w:rPr>
              <w:t>2.Выработка методов бесконфликтного поведения в семье;</w:t>
            </w:r>
          </w:p>
          <w:p w14:paraId="0307611B" w14:textId="77777777" w:rsidR="004C0107" w:rsidRPr="008B15B2" w:rsidRDefault="004C0107" w:rsidP="008A358A">
            <w:pPr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proofErr w:type="gramStart"/>
            <w:r w:rsidRPr="008B15B2">
              <w:rPr>
                <w:rFonts w:ascii="Times New Roman" w:hAnsi="Times New Roman"/>
                <w:bCs/>
                <w:iCs/>
              </w:rPr>
              <w:t>3.Знакомство с практическими методами, направленными на установление гармоничных отношений с близкими;</w:t>
            </w:r>
            <w:proofErr w:type="gramEnd"/>
          </w:p>
          <w:p w14:paraId="4D2505E0" w14:textId="77777777" w:rsidR="004C0107" w:rsidRPr="008B15B2" w:rsidRDefault="004C0107" w:rsidP="008A358A">
            <w:pPr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8B15B2">
              <w:rPr>
                <w:rFonts w:ascii="Times New Roman" w:hAnsi="Times New Roman"/>
                <w:bCs/>
                <w:iCs/>
              </w:rPr>
              <w:t xml:space="preserve">4.Вовлечение отцов в воспитательный процесс. </w:t>
            </w:r>
          </w:p>
          <w:p w14:paraId="205F3DA4" w14:textId="77777777" w:rsidR="004C0107" w:rsidRPr="008B15B2" w:rsidRDefault="004C0107" w:rsidP="008A358A">
            <w:pPr>
              <w:ind w:left="-60"/>
              <w:rPr>
                <w:rFonts w:ascii="Times New Roman" w:hAnsi="Times New Roman"/>
              </w:rPr>
            </w:pPr>
          </w:p>
        </w:tc>
      </w:tr>
      <w:tr w:rsidR="004C0107" w:rsidRPr="004429FA" w14:paraId="3321DF3B" w14:textId="77777777" w:rsidTr="008A358A">
        <w:trPr>
          <w:gridAfter w:val="1"/>
          <w:wAfter w:w="43" w:type="dxa"/>
          <w:trHeight w:val="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42C4C34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118450F7" w14:textId="77777777" w:rsidR="004C0107" w:rsidRPr="004429FA" w:rsidRDefault="004C0107" w:rsidP="008A358A">
            <w:pPr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C22CE54" w14:textId="77777777" w:rsidR="004C0107" w:rsidRPr="004429FA" w:rsidRDefault="004C0107" w:rsidP="008A358A">
            <w:pPr>
              <w:pStyle w:val="TableParagraph"/>
              <w:ind w:left="111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b/>
                <w:color w:val="000000" w:themeColor="text1"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E5221A3" w14:textId="77777777" w:rsidR="004C0107" w:rsidRPr="004429FA" w:rsidRDefault="004C0107" w:rsidP="008A358A">
            <w:pPr>
              <w:pStyle w:val="TableParagraph"/>
              <w:ind w:left="111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FE1621A" w14:textId="77777777" w:rsidR="004C0107" w:rsidRPr="004429FA" w:rsidRDefault="004C0107" w:rsidP="008A358A">
            <w:pPr>
              <w:pStyle w:val="TableParagraph"/>
              <w:ind w:left="111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47D4AE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14:paraId="05AF3007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</w:tcPr>
          <w:p w14:paraId="2CD22156" w14:textId="77777777" w:rsidR="004C0107" w:rsidRPr="0087223F" w:rsidRDefault="004C0107" w:rsidP="008A358A">
            <w:pPr>
              <w:ind w:left="-202" w:right="-15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bidi="ru-RU"/>
              </w:rPr>
              <w:t>65989,5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</w:tcPr>
          <w:p w14:paraId="14559AD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C0107" w:rsidRPr="004429FA" w14:paraId="3150DBF9" w14:textId="77777777" w:rsidTr="008A358A">
        <w:trPr>
          <w:gridAfter w:val="1"/>
          <w:wAfter w:w="43" w:type="dxa"/>
          <w:trHeight w:val="362"/>
        </w:trPr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DABF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15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3AA175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Поддержка социально уязвимых слоев населения</w:t>
            </w:r>
          </w:p>
        </w:tc>
      </w:tr>
      <w:tr w:rsidR="004C0107" w:rsidRPr="004429FA" w14:paraId="311CA553" w14:textId="77777777" w:rsidTr="008A358A">
        <w:trPr>
          <w:gridAfter w:val="1"/>
          <w:wAfter w:w="43" w:type="dxa"/>
          <w:trHeight w:val="4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3AA77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F43E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3F32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Информационно-консультационная служба для людей с ограниченными возможностями в Казахстане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31F0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информированности людей с 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ограниченными</w:t>
            </w:r>
            <w:proofErr w:type="gramEnd"/>
          </w:p>
          <w:p w14:paraId="551596A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возможностях социализации в обществе</w:t>
            </w:r>
          </w:p>
          <w:p w14:paraId="384290E4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D4215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ргани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за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я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429FA">
              <w:rPr>
                <w:color w:val="000000" w:themeColor="text1"/>
              </w:rPr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информационно-консультационной службы для людей с ограниченными возможностями в Кызылординской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и Туркестанской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областях. В рамках деятельности службы необходимо проведение разъяснительной и информационной поддержки, предоставление консультаций о возможностях трудоустройства, оказание психологической поддержки инвалидам. Проведение обучающих мероприятий и разработка методических рекомендаций для людей с ограниченными возможностями по вопросам трудоустройства. Подготовка рекомендаций по внедрению аналогичных проектов в других регионах.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15D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5CB16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Кызылординская, Туркестанская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0E8864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5 285</w:t>
            </w:r>
          </w:p>
          <w:p w14:paraId="77936B9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92BAFE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Получение консультационных услуг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различным вопросам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менее 300 человек с ограниченными возможностями,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повышение знаний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50 человек с ограниченными возможностями,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трудоустройство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менее 10 человек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 ограниченными возможностьями</w:t>
            </w:r>
          </w:p>
        </w:tc>
      </w:tr>
      <w:tr w:rsidR="004C0107" w:rsidRPr="004429FA" w14:paraId="24120465" w14:textId="77777777" w:rsidTr="008A358A">
        <w:trPr>
          <w:gridAfter w:val="1"/>
          <w:wAfter w:w="43" w:type="dxa"/>
          <w:trHeight w:val="4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F2F27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0C862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0994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Реализация общенационального проекта «</w:t>
            </w:r>
            <w:r w:rsidRPr="004429FA">
              <w:rPr>
                <w:rFonts w:ascii="Times New Roman" w:hAnsi="Times New Roman"/>
                <w:b/>
                <w:sz w:val="24"/>
                <w:szCs w:val="24"/>
              </w:rPr>
              <w:t>Birgemiz: Qamqor» по привлечению волонтеров в дома престарелых, центры социального обслуживания системы социальной защиты населения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528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привлечение волонтеров в организации социального обслуживания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>системы социальной защиты населения, предоставляющих социальные услуги, в том числе в домах престарелых.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D4C5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 xml:space="preserve">Создание и организация работы 3 центров поддержки волонтеров в сфере социальной защиты населения в </w:t>
            </w:r>
            <w:r w:rsidRPr="004429FA">
              <w:t xml:space="preserve"> </w:t>
            </w:r>
            <w:r w:rsidRPr="004429FA">
              <w:rPr>
                <w:sz w:val="24"/>
                <w:szCs w:val="24"/>
              </w:rPr>
              <w:t>г</w:t>
            </w:r>
            <w:r w:rsidRPr="004429FA">
              <w:rPr>
                <w:sz w:val="24"/>
                <w:szCs w:val="24"/>
                <w:lang w:val="kk-KZ"/>
              </w:rPr>
              <w:t xml:space="preserve">ороде </w:t>
            </w:r>
            <w:r w:rsidRPr="004429FA">
              <w:rPr>
                <w:sz w:val="24"/>
                <w:szCs w:val="24"/>
              </w:rPr>
              <w:t>Алматы, Мангистауск</w:t>
            </w:r>
            <w:r w:rsidRPr="004429FA">
              <w:rPr>
                <w:sz w:val="24"/>
                <w:szCs w:val="24"/>
                <w:lang w:val="kk-KZ"/>
              </w:rPr>
              <w:t>ой</w:t>
            </w:r>
            <w:r w:rsidRPr="004429FA">
              <w:rPr>
                <w:sz w:val="24"/>
                <w:szCs w:val="24"/>
              </w:rPr>
              <w:t xml:space="preserve"> (г</w:t>
            </w:r>
            <w:proofErr w:type="gramStart"/>
            <w:r w:rsidRPr="004429FA">
              <w:rPr>
                <w:sz w:val="24"/>
                <w:szCs w:val="24"/>
              </w:rPr>
              <w:t>.А</w:t>
            </w:r>
            <w:proofErr w:type="gramEnd"/>
            <w:r w:rsidRPr="004429FA">
              <w:rPr>
                <w:sz w:val="24"/>
                <w:szCs w:val="24"/>
              </w:rPr>
              <w:t>ктау), Павлодарск</w:t>
            </w:r>
            <w:r w:rsidRPr="004429FA">
              <w:rPr>
                <w:sz w:val="24"/>
                <w:szCs w:val="24"/>
                <w:lang w:val="kk-KZ"/>
              </w:rPr>
              <w:t>ой</w:t>
            </w:r>
            <w:r w:rsidRPr="004429FA">
              <w:rPr>
                <w:sz w:val="24"/>
                <w:szCs w:val="24"/>
              </w:rPr>
              <w:t xml:space="preserve"> (г.Павлодар)</w:t>
            </w:r>
            <w:r w:rsidRPr="004429FA">
              <w:rPr>
                <w:sz w:val="24"/>
                <w:szCs w:val="24"/>
                <w:lang w:val="kk-KZ"/>
              </w:rPr>
              <w:t xml:space="preserve"> областях</w:t>
            </w:r>
            <w:r w:rsidRPr="004429FA">
              <w:rPr>
                <w:sz w:val="24"/>
                <w:szCs w:val="24"/>
              </w:rPr>
              <w:t xml:space="preserve"> для оказания консультаций, проведения встреч, обучающих мероприятий для всех желающих стать волонтером.</w:t>
            </w:r>
          </w:p>
          <w:p w14:paraId="6DF1473B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 xml:space="preserve">Разработка и выпуск сборника лучших практик волонтерской деятельности в сфере социальной защиты населения </w:t>
            </w:r>
            <w:r w:rsidRPr="004429FA">
              <w:rPr>
                <w:sz w:val="24"/>
                <w:szCs w:val="24"/>
                <w:lang w:val="kk-KZ"/>
              </w:rPr>
              <w:t>во всех регионах страны</w:t>
            </w:r>
            <w:r w:rsidRPr="004429FA">
              <w:rPr>
                <w:sz w:val="24"/>
                <w:szCs w:val="24"/>
              </w:rPr>
              <w:t>.</w:t>
            </w:r>
          </w:p>
          <w:p w14:paraId="5C468F14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Сбор лучших практик</w:t>
            </w:r>
            <w:r w:rsidRPr="004429FA">
              <w:rPr>
                <w:sz w:val="24"/>
                <w:szCs w:val="24"/>
                <w:lang w:val="kk-KZ"/>
              </w:rPr>
              <w:t xml:space="preserve">  по всем регинам</w:t>
            </w:r>
            <w:r w:rsidRPr="004429FA">
              <w:rPr>
                <w:sz w:val="24"/>
                <w:szCs w:val="24"/>
              </w:rPr>
              <w:t xml:space="preserve">  о конкретных положительных делах волонтеров, их тиражирование (ролики, сборники, публикации) на постоянной основе в СМИ и социальных сетях.</w:t>
            </w:r>
          </w:p>
          <w:p w14:paraId="19EBDACB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 xml:space="preserve">Организация конкурса и обеспечение выделения малых грантов (каждый грант  в сумме  300 тысяч тенге), направленных на поддержку индивидуальных усилий граждан (добровольная миссия) </w:t>
            </w:r>
            <w:r w:rsidRPr="004429FA">
              <w:t xml:space="preserve"> </w:t>
            </w:r>
            <w:r w:rsidRPr="004429FA">
              <w:rPr>
                <w:sz w:val="24"/>
                <w:szCs w:val="24"/>
              </w:rPr>
              <w:t>и волонтерских инициатив в решении конкретных локальных задач</w:t>
            </w:r>
            <w:r w:rsidRPr="004429FA">
              <w:rPr>
                <w:sz w:val="24"/>
                <w:szCs w:val="24"/>
                <w:lang w:val="kk-KZ"/>
              </w:rPr>
              <w:t xml:space="preserve">  в сфере социального обслуживания во всех регионах страны</w:t>
            </w:r>
            <w:r w:rsidRPr="004429FA">
              <w:rPr>
                <w:sz w:val="24"/>
                <w:szCs w:val="24"/>
              </w:rPr>
              <w:t>.</w:t>
            </w:r>
          </w:p>
          <w:p w14:paraId="08356023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Малые гранты должны быть направлены не на реализацию проекта (оплата труда, содержание офиса и др.), а на поддержку различных расходных материалов для реализации волонтерских инициатив.</w:t>
            </w:r>
          </w:p>
          <w:p w14:paraId="02B5CFA6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координаторами работы в регионах для привлечения волонтеров в центры социального обслуживания, дома престарелых и популяризации волонтерства в сфере социального обслуживания населения.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B7DF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февраль-ноябрь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F9B211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областей, г. Алматы, Шымкент и Нур-Султан</w:t>
            </w:r>
          </w:p>
          <w:p w14:paraId="0A310EA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0C7D75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56 070</w:t>
            </w:r>
          </w:p>
          <w:p w14:paraId="5535A1F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940808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расширение участия граждан и волонтеров в сфере социальной обслуживания, в частности предоставления социальных услуг (дома престарелых). 1000 привлеченных и обученных граждан и волонтеров,</w:t>
            </w:r>
          </w:p>
          <w:p w14:paraId="1B04D953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реализация не менее 68 малых грантов</w:t>
            </w:r>
          </w:p>
        </w:tc>
      </w:tr>
      <w:tr w:rsidR="004C0107" w:rsidRPr="004429FA" w14:paraId="1266E8A8" w14:textId="77777777" w:rsidTr="008A358A">
        <w:trPr>
          <w:gridAfter w:val="1"/>
          <w:wAfter w:w="43" w:type="dxa"/>
          <w:trHeight w:val="4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55DB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D911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0E95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sz w:val="24"/>
                <w:szCs w:val="24"/>
              </w:rPr>
              <w:t>Реализация общенационального проекта «Birgemiz: Úmit» по привлечению волонтеров к проектам по поиску пропавших людей, снижению рисков бедствий и ликвидации последствий чрезвычайных ситуаций природного и техногенного характера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261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Привлечение волонтеров к организации и реализации мероприятий по поиску пропавших людей, защите населения и территорий от чрезвычайных ситуаций природного и техногенного характера </w:t>
            </w:r>
          </w:p>
          <w:p w14:paraId="39BA665E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F838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Создание и организация работы 3 центров поддержки волонтеров в сферах ЧС,</w:t>
            </w:r>
            <w:r w:rsidRPr="004429FA">
              <w:t xml:space="preserve"> </w:t>
            </w:r>
            <w:r w:rsidRPr="004429FA">
              <w:rPr>
                <w:sz w:val="24"/>
                <w:szCs w:val="24"/>
              </w:rPr>
              <w:t>работы по поиску пропавших людей, снижению рисков бедствий и ликвидации последствий чрезвычайных ситуаций природного и техногенного характера в Акмолинской (г</w:t>
            </w:r>
            <w:proofErr w:type="gramStart"/>
            <w:r w:rsidRPr="004429FA">
              <w:rPr>
                <w:sz w:val="24"/>
                <w:szCs w:val="24"/>
              </w:rPr>
              <w:t>.К</w:t>
            </w:r>
            <w:proofErr w:type="gramEnd"/>
            <w:r w:rsidRPr="004429FA">
              <w:rPr>
                <w:sz w:val="24"/>
                <w:szCs w:val="24"/>
              </w:rPr>
              <w:t>окшетау), Актюбинск</w:t>
            </w:r>
            <w:r w:rsidRPr="004429FA">
              <w:rPr>
                <w:sz w:val="24"/>
                <w:szCs w:val="24"/>
                <w:lang w:val="kk-KZ"/>
              </w:rPr>
              <w:t>ой</w:t>
            </w:r>
            <w:r w:rsidRPr="004429FA">
              <w:rPr>
                <w:sz w:val="24"/>
                <w:szCs w:val="24"/>
              </w:rPr>
              <w:t xml:space="preserve"> (г.Актобе), Восточно-Казахстанск</w:t>
            </w:r>
            <w:r w:rsidRPr="004429FA">
              <w:rPr>
                <w:sz w:val="24"/>
                <w:szCs w:val="24"/>
                <w:lang w:val="kk-KZ"/>
              </w:rPr>
              <w:t>ой</w:t>
            </w:r>
            <w:r w:rsidRPr="004429FA">
              <w:rPr>
                <w:sz w:val="24"/>
                <w:szCs w:val="24"/>
              </w:rPr>
              <w:t xml:space="preserve"> областях (г.Усть-Каменогорск)</w:t>
            </w:r>
            <w:r w:rsidRPr="004429FA">
              <w:rPr>
                <w:sz w:val="24"/>
                <w:szCs w:val="24"/>
                <w:lang w:val="kk-KZ"/>
              </w:rPr>
              <w:t xml:space="preserve"> </w:t>
            </w:r>
            <w:r w:rsidRPr="004429FA">
              <w:rPr>
                <w:sz w:val="24"/>
                <w:szCs w:val="24"/>
              </w:rPr>
              <w:t>для оказания консультаций, проведения встреч, обучающих мероприятий, для всех желающих стать волонтером.</w:t>
            </w:r>
          </w:p>
          <w:p w14:paraId="7D404E89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 xml:space="preserve">Организация обучения координаторов. </w:t>
            </w:r>
          </w:p>
          <w:p w14:paraId="2711E7F0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Обеспечение координаторами работы в регионах для привлечения волонтеров к популяризации волонтерства по данному направлению.</w:t>
            </w:r>
          </w:p>
          <w:p w14:paraId="74FBB9ED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  <w:lang w:val="kk-KZ"/>
              </w:rPr>
            </w:pPr>
            <w:r w:rsidRPr="004429FA">
              <w:rPr>
                <w:sz w:val="24"/>
                <w:szCs w:val="24"/>
              </w:rPr>
              <w:t xml:space="preserve">Организация конкурса и обеспечение выделения малых грантов (каждый грант  в сумме  300 тысяч тенге), направленных на поддержку индивидуальных усилий граждан (добровольная миссия) </w:t>
            </w:r>
            <w:r w:rsidRPr="004429FA">
              <w:t xml:space="preserve"> </w:t>
            </w:r>
            <w:r w:rsidRPr="004429FA">
              <w:rPr>
                <w:sz w:val="24"/>
                <w:szCs w:val="24"/>
              </w:rPr>
              <w:t xml:space="preserve">и волонтерских инициатив в решении </w:t>
            </w:r>
            <w:r w:rsidRPr="004429FA">
              <w:rPr>
                <w:sz w:val="24"/>
                <w:szCs w:val="24"/>
              </w:rPr>
              <w:lastRenderedPageBreak/>
              <w:t>конкретных локальных задач в сфере ЧС</w:t>
            </w:r>
            <w:r w:rsidRPr="004429FA">
              <w:rPr>
                <w:sz w:val="24"/>
                <w:szCs w:val="24"/>
                <w:lang w:val="kk-KZ"/>
              </w:rPr>
              <w:t xml:space="preserve">  во всех регионах страны</w:t>
            </w:r>
            <w:r w:rsidRPr="004429FA">
              <w:rPr>
                <w:sz w:val="24"/>
                <w:szCs w:val="24"/>
              </w:rPr>
              <w:t>.</w:t>
            </w:r>
          </w:p>
          <w:p w14:paraId="7818ADD5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Малые гранты должны быть направлены не на реализацию проекта (оплата труда, содержание офиса и др.), а на поддержку различных расходных материалов для реализации волонтерских инициатив.</w:t>
            </w:r>
          </w:p>
          <w:p w14:paraId="65D1C494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color w:val="000000" w:themeColor="text1"/>
                <w:sz w:val="24"/>
                <w:szCs w:val="24"/>
              </w:rPr>
              <w:t>Разработка и выпуск сборника лучших практик волонтерской деятельности в данной сфере</w:t>
            </w:r>
            <w:r w:rsidRPr="004429FA">
              <w:rPr>
                <w:color w:val="000000" w:themeColor="text1"/>
                <w:sz w:val="24"/>
                <w:szCs w:val="24"/>
                <w:lang w:val="kk-KZ"/>
              </w:rPr>
              <w:t xml:space="preserve"> во всех регионах</w:t>
            </w:r>
            <w:r w:rsidRPr="004429FA">
              <w:rPr>
                <w:color w:val="000000" w:themeColor="text1"/>
                <w:sz w:val="24"/>
                <w:szCs w:val="24"/>
              </w:rPr>
              <w:t>.</w:t>
            </w:r>
            <w:r w:rsidRPr="004429FA">
              <w:rPr>
                <w:sz w:val="24"/>
                <w:szCs w:val="24"/>
              </w:rPr>
              <w:t xml:space="preserve"> Сбор лучших практик </w:t>
            </w:r>
            <w:r w:rsidRPr="004429FA">
              <w:rPr>
                <w:sz w:val="24"/>
                <w:szCs w:val="24"/>
                <w:lang w:val="kk-KZ"/>
              </w:rPr>
              <w:t xml:space="preserve">по всем регионам </w:t>
            </w:r>
            <w:r w:rsidRPr="004429FA">
              <w:rPr>
                <w:sz w:val="24"/>
                <w:szCs w:val="24"/>
              </w:rPr>
              <w:t>о конкретных положительных делах волонтеров, их тиражирование (ролики, сборники, публикации) на постоянной основе в СМИ и социальных сетях.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59E0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ай-декабрь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D7C6BC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областей, г. Алматы, Шымкент и Нур-Султан</w:t>
            </w:r>
          </w:p>
          <w:p w14:paraId="25EFE46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1A0F8B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53 221</w:t>
            </w:r>
          </w:p>
          <w:p w14:paraId="25D33651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D78DC7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расширение участия граждан и волонтерских организаций в мероприятиях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по поиску пропавших людей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>, защите населения от чрезвычайных ситуаций. 1000 привлеченных и обученных граждан и волонтеров,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>реализация не менее 68 малых грантов</w:t>
            </w:r>
          </w:p>
        </w:tc>
      </w:tr>
      <w:tr w:rsidR="004C0107" w:rsidRPr="004429FA" w14:paraId="20F3E313" w14:textId="77777777" w:rsidTr="008A358A">
        <w:trPr>
          <w:gridAfter w:val="1"/>
          <w:wAfter w:w="43" w:type="dxa"/>
          <w:trHeight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0F834F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D13FF6F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33AFECC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94D97C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0C55616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D844FD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  <w:hideMark/>
          </w:tcPr>
          <w:p w14:paraId="67F73694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11F5BF4F" w14:textId="77777777" w:rsidR="004C0107" w:rsidRPr="004429FA" w:rsidRDefault="004C0107" w:rsidP="008A358A">
            <w:pPr>
              <w:ind w:left="-202" w:right="-15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114 576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</w:tcPr>
          <w:p w14:paraId="1BB8F0A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C0107" w:rsidRPr="004429FA" w14:paraId="4EC1BE69" w14:textId="77777777" w:rsidTr="008A358A">
        <w:trPr>
          <w:gridAfter w:val="1"/>
          <w:wAfter w:w="43" w:type="dxa"/>
          <w:trHeight w:val="345"/>
        </w:trPr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052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15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6ECF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Помощь детям-сиротам, детям из неполных и многодетных семей</w:t>
            </w:r>
          </w:p>
        </w:tc>
      </w:tr>
      <w:tr w:rsidR="004C0107" w:rsidRPr="004429FA" w14:paraId="5B7F0ED9" w14:textId="77777777" w:rsidTr="008A358A">
        <w:trPr>
          <w:gridAfter w:val="1"/>
          <w:wAfter w:w="43" w:type="dxa"/>
          <w:trHeight w:val="3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2995C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248B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97A2" w14:textId="77777777" w:rsidR="004C0107" w:rsidRPr="004429FA" w:rsidRDefault="004C0107" w:rsidP="008A358A">
            <w:pPr>
              <w:pStyle w:val="TableParagraph"/>
              <w:tabs>
                <w:tab w:val="left" w:pos="1584"/>
              </w:tabs>
              <w:ind w:left="25"/>
              <w:rPr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 xml:space="preserve">Реализация общенационального проекта «Birgemiz: Sabaqtastyq» по внедрению практики наставничества волонтеров в отношении детей, находящихся в детских домах, и молодежи, детей, оказавшихся в </w:t>
            </w:r>
            <w:r w:rsidRPr="004429FA"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lastRenderedPageBreak/>
              <w:t>трудной жизненной ситуации в центрах социального обслуживания системы социальной защиты населения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104C" w14:textId="77777777" w:rsidR="004C0107" w:rsidRPr="004429FA" w:rsidRDefault="004C0107" w:rsidP="008A358A">
            <w:pPr>
              <w:pStyle w:val="TableParagraph"/>
              <w:ind w:left="32" w:right="92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color w:val="000000" w:themeColor="text1"/>
                <w:sz w:val="24"/>
                <w:szCs w:val="24"/>
              </w:rPr>
              <w:lastRenderedPageBreak/>
              <w:t>внедрение практики наставничества волонтеров в отношении детей и молодежи, находящихся в трудной жизненной ситуации, в детских домах.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1038E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Создание и организация работы 3 центров поддержки волонтеров в сферах наставничества волонтеров в отношении детей, находящихся в детских домах, и молодежи, детей, оказавшихся в трудной жизненной ситуации в центрах социального обслуживания системы социальной защиты населения в городах Нур-Султан,</w:t>
            </w:r>
            <w:r w:rsidRPr="004429FA">
              <w:rPr>
                <w:sz w:val="24"/>
                <w:szCs w:val="24"/>
                <w:lang w:val="kk-KZ"/>
              </w:rPr>
              <w:t xml:space="preserve"> </w:t>
            </w:r>
            <w:r w:rsidRPr="004429FA">
              <w:rPr>
                <w:sz w:val="24"/>
                <w:szCs w:val="24"/>
              </w:rPr>
              <w:t>Шымкент и</w:t>
            </w:r>
          </w:p>
          <w:p w14:paraId="50E25785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Атырауской области (г</w:t>
            </w:r>
            <w:proofErr w:type="gramStart"/>
            <w:r w:rsidRPr="004429FA">
              <w:rPr>
                <w:sz w:val="24"/>
                <w:szCs w:val="24"/>
              </w:rPr>
              <w:t>.А</w:t>
            </w:r>
            <w:proofErr w:type="gramEnd"/>
            <w:r w:rsidRPr="004429FA">
              <w:rPr>
                <w:sz w:val="24"/>
                <w:szCs w:val="24"/>
              </w:rPr>
              <w:t>тырау)</w:t>
            </w:r>
            <w:r w:rsidRPr="004429FA">
              <w:rPr>
                <w:sz w:val="24"/>
                <w:szCs w:val="24"/>
                <w:lang w:val="kk-KZ"/>
              </w:rPr>
              <w:t xml:space="preserve"> </w:t>
            </w:r>
            <w:r w:rsidRPr="004429FA">
              <w:rPr>
                <w:sz w:val="24"/>
                <w:szCs w:val="24"/>
              </w:rPr>
              <w:t>для оказания консультаций, проведения встреч, обучающих мероприятий, для всех желающих стать волонтером.</w:t>
            </w:r>
          </w:p>
          <w:p w14:paraId="164469C1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lastRenderedPageBreak/>
              <w:t xml:space="preserve">Организация обучения координаторов. </w:t>
            </w:r>
          </w:p>
          <w:p w14:paraId="5999BBD2" w14:textId="77777777" w:rsidR="004C0107" w:rsidRPr="004429FA" w:rsidRDefault="004C0107" w:rsidP="008A358A">
            <w:pPr>
              <w:pStyle w:val="TableParagraph"/>
              <w:ind w:left="32" w:right="92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Обеспечение координаторами работы по обучению волонтеров навыкам работы с детьми и молодежью, находящихся в трудной жизненной ситуации и детских домах и привлечению волонтеров к данной работе.</w:t>
            </w:r>
          </w:p>
          <w:p w14:paraId="79C755A8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 xml:space="preserve">Организация конкурса и обеспечение выделения малых грантов (каждый грант  в сумме  300 тысяч тенге), направленных на поддержку индивидуальных усилий граждан (добровольная миссия) </w:t>
            </w:r>
            <w:r w:rsidRPr="004429FA">
              <w:t xml:space="preserve"> </w:t>
            </w:r>
            <w:r w:rsidRPr="004429FA">
              <w:rPr>
                <w:sz w:val="24"/>
                <w:szCs w:val="24"/>
              </w:rPr>
              <w:t>и волонтерских инициатив в решении конкретных локальных задач</w:t>
            </w:r>
            <w:r w:rsidRPr="004429FA">
              <w:rPr>
                <w:sz w:val="24"/>
                <w:szCs w:val="24"/>
                <w:lang w:val="kk-KZ"/>
              </w:rPr>
              <w:t xml:space="preserve">  в данной сфере  во всех регионах страны</w:t>
            </w:r>
            <w:r w:rsidRPr="004429FA">
              <w:rPr>
                <w:sz w:val="24"/>
                <w:szCs w:val="24"/>
              </w:rPr>
              <w:t>.</w:t>
            </w:r>
          </w:p>
          <w:p w14:paraId="6F2DFD39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Малые гранты должны быть направлены не на реализацию проекта (оплата труда, содержание офиса и др.), а на поддержку различных расходных материалов для реализации волонтерских инициатив.</w:t>
            </w:r>
          </w:p>
          <w:p w14:paraId="525862D3" w14:textId="77777777" w:rsidR="004C0107" w:rsidRPr="004429FA" w:rsidRDefault="004C0107" w:rsidP="008A358A">
            <w:pPr>
              <w:pStyle w:val="TableParagraph"/>
              <w:ind w:left="32" w:right="92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sz w:val="24"/>
                <w:szCs w:val="24"/>
              </w:rPr>
              <w:t>Разработка и выпуск сборника лучших практик волонтерской деятельности в данной сфере</w:t>
            </w:r>
            <w:r w:rsidRPr="004429FA">
              <w:rPr>
                <w:sz w:val="24"/>
                <w:szCs w:val="24"/>
                <w:lang w:val="kk-KZ"/>
              </w:rPr>
              <w:t xml:space="preserve"> во всех регионах</w:t>
            </w:r>
            <w:r w:rsidRPr="004429FA">
              <w:rPr>
                <w:sz w:val="24"/>
                <w:szCs w:val="24"/>
              </w:rPr>
              <w:t>. Сбор лучших практик</w:t>
            </w:r>
            <w:r w:rsidRPr="004429FA">
              <w:rPr>
                <w:sz w:val="24"/>
                <w:szCs w:val="24"/>
                <w:lang w:val="kk-KZ"/>
              </w:rPr>
              <w:t xml:space="preserve"> по всем регионам</w:t>
            </w:r>
            <w:r w:rsidRPr="004429FA">
              <w:rPr>
                <w:sz w:val="24"/>
                <w:szCs w:val="24"/>
              </w:rPr>
              <w:t xml:space="preserve"> о конкретных положительных делах волонтеров, их тиражирование (ролики, сборники, публикации) на постоянной основе в СМИ и социальных сетях.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420E1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февраль-ноябрь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FE249E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областей, г. Алматы, Шымкент и Нур-Султан</w:t>
            </w:r>
          </w:p>
          <w:p w14:paraId="7FCF82C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DA2EF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55 079</w:t>
            </w:r>
          </w:p>
          <w:p w14:paraId="0B49A06A" w14:textId="77777777" w:rsidR="004C0107" w:rsidRPr="004429FA" w:rsidRDefault="004C0107" w:rsidP="008A358A">
            <w:pPr>
              <w:pStyle w:val="TableParagraph"/>
              <w:ind w:left="-60" w:right="-14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9BC9B1" w14:textId="77777777" w:rsidR="004C0107" w:rsidRPr="004429FA" w:rsidRDefault="004C0107" w:rsidP="008A358A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color w:val="000000" w:themeColor="text1"/>
                <w:sz w:val="24"/>
                <w:szCs w:val="24"/>
                <w:lang w:val="kk-KZ"/>
              </w:rPr>
              <w:t>В</w:t>
            </w:r>
            <w:r w:rsidRPr="004429FA">
              <w:rPr>
                <w:color w:val="000000" w:themeColor="text1"/>
                <w:sz w:val="24"/>
                <w:szCs w:val="24"/>
              </w:rPr>
              <w:t>недрение практики наставничества, подготовка не менее 50 персональных наставников из числа авторитетных и уважаемых граждан (волонтеров).</w:t>
            </w:r>
          </w:p>
          <w:p w14:paraId="4D955435" w14:textId="77777777" w:rsidR="004C0107" w:rsidRPr="004429FA" w:rsidRDefault="004C0107" w:rsidP="008A358A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color w:val="000000" w:themeColor="text1"/>
                <w:sz w:val="24"/>
                <w:szCs w:val="24"/>
              </w:rPr>
              <w:t>1000 привлеченных и обученных граждан и волонтеров,</w:t>
            </w:r>
          </w:p>
          <w:p w14:paraId="74CC44FA" w14:textId="77777777" w:rsidR="004C0107" w:rsidRPr="004429FA" w:rsidRDefault="004C0107" w:rsidP="008A358A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color w:val="000000" w:themeColor="text1"/>
                <w:sz w:val="24"/>
                <w:szCs w:val="24"/>
              </w:rPr>
              <w:t>реализация не менее 68 малых грантов</w:t>
            </w:r>
          </w:p>
        </w:tc>
      </w:tr>
      <w:tr w:rsidR="004C0107" w:rsidRPr="004429FA" w14:paraId="7FA3B489" w14:textId="77777777" w:rsidTr="008A358A">
        <w:trPr>
          <w:gridAfter w:val="1"/>
          <w:wAfter w:w="43" w:type="dxa"/>
          <w:trHeight w:val="2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3469878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4F821B91" w14:textId="77777777" w:rsidR="004C0107" w:rsidRPr="004429FA" w:rsidRDefault="004C0107" w:rsidP="008A358A">
            <w:pPr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D68605E" w14:textId="77777777" w:rsidR="004C0107" w:rsidRPr="004429FA" w:rsidRDefault="004C0107" w:rsidP="008A358A">
            <w:pPr>
              <w:pStyle w:val="TableParagraph"/>
              <w:tabs>
                <w:tab w:val="left" w:pos="1811"/>
              </w:tabs>
              <w:ind w:left="111" w:right="93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b/>
                <w:color w:val="000000" w:themeColor="text1"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845D60F" w14:textId="77777777" w:rsidR="004C0107" w:rsidRPr="004429FA" w:rsidRDefault="004C0107" w:rsidP="008A358A">
            <w:pPr>
              <w:pStyle w:val="TableParagraph"/>
              <w:ind w:left="32" w:right="92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A31C41B" w14:textId="77777777" w:rsidR="004C0107" w:rsidRPr="004429FA" w:rsidRDefault="004C0107" w:rsidP="008A358A">
            <w:pPr>
              <w:pStyle w:val="TableParagraph"/>
              <w:ind w:left="32" w:right="92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23D24AA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14:paraId="4EB453F7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</w:tcPr>
          <w:p w14:paraId="77060C22" w14:textId="77777777" w:rsidR="004C0107" w:rsidRPr="004429FA" w:rsidRDefault="004C0107" w:rsidP="008A358A">
            <w:pPr>
              <w:pStyle w:val="TableParagraph"/>
              <w:ind w:left="-202" w:right="-156"/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b/>
                <w:color w:val="000000" w:themeColor="text1"/>
                <w:sz w:val="24"/>
                <w:szCs w:val="24"/>
                <w:lang w:val="kk-KZ"/>
              </w:rPr>
              <w:t>55 079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</w:tcPr>
          <w:p w14:paraId="3E0C79A6" w14:textId="77777777" w:rsidR="004C0107" w:rsidRPr="004429FA" w:rsidRDefault="004C0107" w:rsidP="008A358A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C0107" w:rsidRPr="004429FA" w14:paraId="3A2FDDAA" w14:textId="77777777" w:rsidTr="008A358A">
        <w:trPr>
          <w:gridAfter w:val="1"/>
          <w:wAfter w:w="43" w:type="dxa"/>
          <w:trHeight w:val="362"/>
        </w:trPr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1E6C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5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102A34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Защита прав, законных интересов граждан и организаций</w:t>
            </w:r>
          </w:p>
        </w:tc>
      </w:tr>
      <w:tr w:rsidR="004C0107" w:rsidRPr="004429FA" w14:paraId="7C34B4A6" w14:textId="77777777" w:rsidTr="008A358A">
        <w:trPr>
          <w:gridAfter w:val="1"/>
          <w:wAfter w:w="43" w:type="dxa"/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79541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5B7E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ECB8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Анализ ситуации с реализацией прав человека в отдаленных регионах </w:t>
            </w:r>
          </w:p>
          <w:p w14:paraId="021F1EB9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страны, включая сельские населенные пункты</w:t>
            </w:r>
          </w:p>
          <w:p w14:paraId="7EEA4471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ADD1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Защита прав граждан, в том числе в отдаленных регионах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2B21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роведение анализ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ситуации с реализацией прав социально-уязвимых категорий граждан, в том числе проживающих в отдалённых сельских населённых пунктах страны. Создание мониторинговой группы (не менее 6 человек) для проведения выездных 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фокус-групп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 16 регионах) и встреч с жителями. Подготовка Аналитического доклада о ситуации с реализацией прав жителей в отдаленных регионах страны с выработкой рекомендаций. Организация публичной презентации доклада.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62BC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A0A6A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областей, г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лматы, и Нур-Султан, Шымкент</w:t>
            </w:r>
          </w:p>
          <w:p w14:paraId="3D26452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371BD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5 475</w:t>
            </w:r>
          </w:p>
          <w:p w14:paraId="5D33F5EC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6E5161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Аналитический доклад о ситуации с реализацией прав жителей в отдаленных регионах страны с выработкой рекомендаций.</w:t>
            </w:r>
          </w:p>
        </w:tc>
      </w:tr>
      <w:tr w:rsidR="004C0107" w:rsidRPr="004429FA" w14:paraId="4D075EF3" w14:textId="77777777" w:rsidTr="008A358A">
        <w:trPr>
          <w:gridAfter w:val="1"/>
          <w:wAfter w:w="43" w:type="dxa"/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35046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B4C9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41C7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Благополучие местных сообществ: участие граждан в принятии решений </w:t>
            </w:r>
          </w:p>
          <w:p w14:paraId="39B651F9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9FC4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Вовлечение граждан, общественных организаций, местных органов власти и собраний местного сообщества в развитие местного самоуправления и содействие социально-экономическому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развитию.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E1A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В рамках проекта планируется апробирование методологии по оценке благополучия местных сообществ в 8-и регионах (в каждом регионе – город-село). Проведение не менее 16 обучающих семинаров с участием не менее 30 человек на каждом семинаре в 8 регионах. Разработка Планов действий по развитию местного сообщества в 8 регионах. Создание 16 инициативных групп (не менее 2-х групп в регионе – город-село). Организация работы по консолидации региональных сетей инициативных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групп и органов местного самоуправления для обмена опытом. Формирование и распространение информационных материалов о лучших примерах граждан в решении местных проблем и улучшении благополучия местных сообществ. Популяризация лучших эффективных примеров через SMM продвижение. Подготовка аналитического отчета об опыте апробирования методологии по оценке благополучия местных сообществ с выработкой рекомендаций. Разработка и распространение методических материалов о развитии местного самоуправления в Казахстане, в том числе с включением ТОП 10 эффективных примеров (success story) участия граждан в решении проблем местного сообщества по республике.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3131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F5F700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областей Республики Казахстан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117871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12 302</w:t>
            </w:r>
          </w:p>
          <w:p w14:paraId="3C465ECB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AF601E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Создание 16 устойчивых инициативных групп по решению вопросов местного сообщества, апробирование методологии по оценке благополучия местных сообществ, повышение информированности граждан о механизмах участия граждан в принятии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решений проблем местного сообщества, обучение свыше 400 представителей НПО, граждан основам местного самоуправления. самоуправления.</w:t>
            </w:r>
          </w:p>
        </w:tc>
      </w:tr>
      <w:tr w:rsidR="004C0107" w:rsidRPr="004429FA" w14:paraId="478D7AB0" w14:textId="77777777" w:rsidTr="008A358A">
        <w:trPr>
          <w:gridAfter w:val="1"/>
          <w:wAfter w:w="43" w:type="dxa"/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27A74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07660" w14:textId="77777777" w:rsidR="004C0107" w:rsidRPr="004429FA" w:rsidRDefault="004C0107" w:rsidP="008A358A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3098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Повышение уровня взаимодействия НПО и государственных органов по вопросам защиты прав граждан</w:t>
            </w:r>
          </w:p>
          <w:p w14:paraId="50E70A63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69A1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защита прав граждан и повышение грамотности населения по вопросам защиты своих прав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346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деятельности правовой службы. В рамках правовой службы планируется организация правовой школы для студентов-юристов (2 раза в месяц), оказание индивидуальных консультаций по всем сферам права для социально-уязвимых слоев населения и проведение разъяснительных семинаров для НПО и граждан во всех регионах.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66DA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4B651A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областей, г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лматы, Шымкент и Нур-Султан</w:t>
            </w:r>
          </w:p>
          <w:p w14:paraId="2F72813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D414F6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7 560</w:t>
            </w:r>
          </w:p>
          <w:p w14:paraId="2135167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AC42DB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менее 250 граждан из социально-уязвимых слоев населения получат индивидуальные консультации по всем сферам права, и не менее 300 представителей НПО и граждан повысят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свои правовые знания и не менее 30 студентов-юристов повысят квалификацию через обучение в правовой школе.</w:t>
            </w:r>
          </w:p>
        </w:tc>
      </w:tr>
      <w:tr w:rsidR="004C0107" w:rsidRPr="004429FA" w14:paraId="253861A3" w14:textId="77777777" w:rsidTr="008A358A">
        <w:trPr>
          <w:gridAfter w:val="1"/>
          <w:wAfter w:w="43" w:type="dxa"/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89572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9F24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9304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Укрепление возможностей национальных правозащитных институтов для продвижения прав  людей с  ограниченными возможностями   </w:t>
            </w:r>
          </w:p>
          <w:p w14:paraId="3624D8CB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C381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проведение анализа практики соблюдения прав людей с ограниченными возможностями и выработка рекомендации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0AF3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исследования о ситуации с соблюдением прав людей с ограниченными возможностями (не менее 2 методов исследования). Подготовка Аналитического доклад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 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рекомендациями по улучшению ситуации в области соблюдения прав людей с инвалидностью в Казахстане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Широкое информирование результатов Аналитического доклада. Проведение общественной презентации доклада.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D302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8DDF8D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областей, г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лматы, Шымкент и Нур-Султан</w:t>
            </w:r>
          </w:p>
          <w:p w14:paraId="4FC5E64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21467A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4 340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99B818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Аналитический доклад о ситуации с соблюдением прав людей с ограниченными возможностями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4C0107" w:rsidRPr="004429FA" w14:paraId="61567393" w14:textId="77777777" w:rsidTr="008A358A">
        <w:trPr>
          <w:gridAfter w:val="1"/>
          <w:wAfter w:w="43" w:type="dxa"/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679DC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DF05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50E3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Проведение мероприятия по повышению правовой грамотности населения в сфере защиты прав потребителей в Актюбинской области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E40A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правовой грамотности населения в сфере защиты прав потребителей</w:t>
            </w:r>
          </w:p>
          <w:p w14:paraId="23A229BA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F279319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E75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Организация деятельности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бесплатного кабинета юридической консультации для обращения социально-уязвимых групп граждан за защитой нарушенных потребительских прав.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Оказание не менее 200 индивидуальных юридических консультаций.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правовой школы юридической консультации для студентов-юристов. Создание правовых анимационных роликов, составление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лайфхаков-публикаций, схематических инфографик по перечню актуальных вопросов, касающихся прав потребителей и продвижение в СМИ и социальных сетях. Распространение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флаеров в рамках правовой школы и деятельности кабинета юридической консультации.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FCD3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май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3D0D0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Актюбинская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29D8B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3 249</w:t>
            </w:r>
          </w:p>
          <w:p w14:paraId="6D6B4156" w14:textId="77777777" w:rsidR="004C0107" w:rsidRPr="004429FA" w:rsidRDefault="004C0107" w:rsidP="008A358A">
            <w:pPr>
              <w:ind w:left="-60" w:right="-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B67940" w14:textId="77777777" w:rsidR="004C0107" w:rsidRPr="004429FA" w:rsidRDefault="004C0107" w:rsidP="008A358A">
            <w:pPr>
              <w:ind w:left="81" w:hanging="8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уровня потребительских прав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из социально-уязвимых групп граждан. Подготовка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15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студентов-юристов по защите прав потребителей. Повышение уровня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правовой грамотности населения в сфере защиты прав потребителей.</w:t>
            </w:r>
          </w:p>
        </w:tc>
      </w:tr>
      <w:tr w:rsidR="004C0107" w:rsidRPr="004429FA" w14:paraId="4F91848A" w14:textId="77777777" w:rsidTr="008A358A">
        <w:trPr>
          <w:gridAfter w:val="1"/>
          <w:wAfter w:w="43" w:type="dxa"/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CBAC0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52441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968C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Проведение мероприятия по повышению правовой грамотности населения в сфере защиты прав потребителей в  Акмолинской области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56E4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правовой грамотности населения в сфере защиты прав потребителей</w:t>
            </w:r>
          </w:p>
          <w:p w14:paraId="0FDA6776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8BFCC7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FC3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Организация деятельности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бесплатного кабинета юридической консультации для обращения социально-уязвимых групп граждан за защитой нарушенных потребительских прав.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Оказание не менее 200 индивидуальных юридических консультаций.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правовой школы юридической консультации для студентов-юристов. Создание правовых анимационных роликов, составление лайфхаков-публикаций, схематических инфографик по перечню актуальных вопросов, касающихся прав потребителей и продвижение в СМИ и социальных сетях. Распространение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флаеров в рамках правовой школы и деятельности кабинета юридической консультации.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C847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4D3BE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Акмолинская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FF4E9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3 249</w:t>
            </w:r>
          </w:p>
          <w:p w14:paraId="187658D0" w14:textId="77777777" w:rsidR="004C0107" w:rsidRPr="004429FA" w:rsidRDefault="004C0107" w:rsidP="008A358A">
            <w:pPr>
              <w:ind w:left="-60" w:right="-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F39DD56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ECE171" w14:textId="77777777" w:rsidR="004C0107" w:rsidRPr="004429FA" w:rsidRDefault="004C0107" w:rsidP="008A358A">
            <w:pPr>
              <w:ind w:left="81" w:hanging="8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уровня потребительских прав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из социально-уязвимых групп граждан. Подготовка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15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студентов-юристов по защите прав потребителей. Повышение уровня правовой грамотности населения в сфере защиты прав потребителей.</w:t>
            </w:r>
          </w:p>
        </w:tc>
      </w:tr>
      <w:tr w:rsidR="004C0107" w:rsidRPr="004429FA" w14:paraId="42324BC9" w14:textId="77777777" w:rsidTr="008A358A">
        <w:trPr>
          <w:gridAfter w:val="1"/>
          <w:wAfter w:w="43" w:type="dxa"/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68FD5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88ED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5567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Проведение мероприятия по 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повышению правовой грамотности населения в сфере защиты прав потребителей в   Алматинской области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353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Повышение правовой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грамотности населения в сфере защиты прав потребителей</w:t>
            </w:r>
          </w:p>
          <w:p w14:paraId="332FA4C5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5D0D8B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5C7D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Организация деятельности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бесплатного кабинета юридической консультации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для обращения социально-уязвимых групп граждан за защитой нарушенных потребительских прав.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Оказание не менее 200 индивидуальных юридических консультаций.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правовой школы юридической консультации для студентов-юристов. Создание правовых анимационных роликов, составление лайфхаков-публикаций, схематических инфографик по перечню актуальных вопросов, касающихся прав потребителей и продвижение в СМИ и социальных сетях. Распространение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флаеров в рамках правовой школы и деятельности кабинета юридической консультации.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3075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03B48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Алматинска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313F1C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3 249</w:t>
            </w:r>
          </w:p>
          <w:p w14:paraId="0B4F0B7D" w14:textId="77777777" w:rsidR="004C0107" w:rsidRPr="004429FA" w:rsidRDefault="004C0107" w:rsidP="008A358A">
            <w:pPr>
              <w:ind w:left="-60" w:right="-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278669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059BAF" w14:textId="77777777" w:rsidR="004C0107" w:rsidRPr="004429FA" w:rsidRDefault="004C0107" w:rsidP="008A358A">
            <w:pPr>
              <w:ind w:left="81" w:hanging="8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Повышение уровня потребительских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прав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из социально-уязвимых групп граждан. Подготовка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15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студентов-юристов по защите прав потребителей. Повышение уровня правовой грамотности населения в сфере защиты прав потребителей.</w:t>
            </w:r>
          </w:p>
        </w:tc>
      </w:tr>
      <w:tr w:rsidR="004C0107" w:rsidRPr="004429FA" w14:paraId="6C022278" w14:textId="77777777" w:rsidTr="008A358A">
        <w:trPr>
          <w:gridAfter w:val="1"/>
          <w:wAfter w:w="43" w:type="dxa"/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2353D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1291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5A70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Проведение мероприятия по повышению правовой грамотности населения в сфере защиты прав потребителей в    Атырауской области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3BCE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правовой грамотности населения в сфере защиты прав потребителей</w:t>
            </w:r>
          </w:p>
          <w:p w14:paraId="0BAFFB65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94C15F3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F75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Организация деятельности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бесплатного кабинета юридической консультации для обращения социально-уязвимых групп граждан за защитой нарушенных потребительских прав.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Оказание не менее 200 индивидуальных юридических консультаций.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правовой школы юридической консультации для студентов-юристов. Создание правовых анимационных роликов, составление лайфхаков-публикаций, схематических инфографик по перечню актуальных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вопросов, касающихся прав потребителей и продвижение в СМИ и социальных сетях. Распространение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флаеров в рамках правовой школы и деятельности кабинета юридической консультации.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024B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EFDAA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Атырауская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4FA1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3 249</w:t>
            </w:r>
          </w:p>
          <w:p w14:paraId="391BE727" w14:textId="77777777" w:rsidR="004C0107" w:rsidRPr="004429FA" w:rsidRDefault="004C0107" w:rsidP="008A358A">
            <w:pPr>
              <w:ind w:left="-60" w:right="-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E7F9AF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698AE5" w14:textId="77777777" w:rsidR="004C0107" w:rsidRPr="004429FA" w:rsidRDefault="004C0107" w:rsidP="008A358A">
            <w:pPr>
              <w:ind w:left="81" w:hanging="8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уровня потребительских прав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из социально-уязвимых групп граждан. Подготовка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15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студентов-юристов по защите прав потребителей. Повышение уровня правовой грамотности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населения в сфере защиты прав потребителей.</w:t>
            </w:r>
          </w:p>
        </w:tc>
      </w:tr>
      <w:tr w:rsidR="004C0107" w:rsidRPr="004429FA" w14:paraId="5A90D851" w14:textId="77777777" w:rsidTr="008A358A">
        <w:trPr>
          <w:gridAfter w:val="1"/>
          <w:wAfter w:w="43" w:type="dxa"/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1470A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F0CA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F0C1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Проведение мероприятия по повышению правовой грамотности населения в сфере защиты прав потребителей в     Восточно-Казахстанской области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FBA6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правовой грамотности населения в сфере защиты прав потребителей</w:t>
            </w:r>
          </w:p>
          <w:p w14:paraId="45D6D97C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E623D24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78C6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Организация деятельности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бесплатного кабинета юридической консультации для обращения социально-уязвимых групп граждан за защитой нарушенных потребительских прав.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Оказание не менее 200 индивидуальных юридических консультаций.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правовой школы юридической консультации для студентов-юристов. Создание правовых анимационных роликов, составление лайфхаков-публикаций, схематических инфографик по перечню актуальных вопросов, касающихся прав потребителей и продвижение в СМИ и социальных сетях. Распространение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флаеров в рамках правовой школы и деятельности кабинета юридической консультации.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36F2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66B4DC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Восточно-Казахстанская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538B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3 249</w:t>
            </w:r>
          </w:p>
          <w:p w14:paraId="29CC6678" w14:textId="77777777" w:rsidR="004C0107" w:rsidRPr="004429FA" w:rsidRDefault="004C0107" w:rsidP="008A358A">
            <w:pPr>
              <w:ind w:left="-60" w:right="-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83DBB8" w14:textId="77777777" w:rsidR="004C0107" w:rsidRPr="004429FA" w:rsidRDefault="004C0107" w:rsidP="008A358A">
            <w:pPr>
              <w:ind w:left="81" w:hanging="8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уровня потребительских прав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из социально-уязвимых групп граждан. Подготовка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15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студентов-юристов по защите прав потребителей. Повышение уровня правовой грамотности населения в сфере защиты прав потребителей.</w:t>
            </w:r>
          </w:p>
        </w:tc>
      </w:tr>
      <w:tr w:rsidR="004C0107" w:rsidRPr="004429FA" w14:paraId="5F37A3AA" w14:textId="77777777" w:rsidTr="008A358A">
        <w:trPr>
          <w:gridAfter w:val="1"/>
          <w:wAfter w:w="43" w:type="dxa"/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7774B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81FE2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FE50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Проведение мероприятия по повышению правовой 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грамотности населения в сфере защиты прав потребителей в      Западно-Казахстанской области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326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Повышение правовой грамотности населения в сфере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защиты прав потребителей</w:t>
            </w:r>
          </w:p>
          <w:p w14:paraId="354296A0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6993F9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0216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Организация деятельности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бесплатного кабинета юридической консультации для обращения социально-уязвимых групп граждан за защитой нарушенных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потребительских прав.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Оказание не менее 200 индивидуальных юридических консультаций.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правовой школы юридической консультации для студентов-юристов. Создание правовых анимационных роликов, составление лайфхаков-публикаций, схематических инфографик по перечню актуальных вопросов, касающихся прав потребителей и продвижение в СМИ и социальных сетях. Распространение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флаеров в рамках правовой школы и деятельности кабинета юридической консультации.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EB98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C10BB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Западно-Казахстанская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EC7D06" w14:textId="77777777" w:rsidR="004C0107" w:rsidRPr="004429FA" w:rsidRDefault="004C0107" w:rsidP="008A358A">
            <w:pPr>
              <w:ind w:left="-60" w:right="-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3 249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44851277" w14:textId="77777777" w:rsidR="004C0107" w:rsidRPr="004429FA" w:rsidRDefault="004C0107" w:rsidP="008A358A">
            <w:pPr>
              <w:ind w:left="-60" w:right="-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0223D6A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9AF1B5" w14:textId="77777777" w:rsidR="004C0107" w:rsidRPr="004429FA" w:rsidRDefault="004C0107" w:rsidP="008A358A">
            <w:pPr>
              <w:ind w:left="81" w:hanging="8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Повышение уровня потребительских прав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из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социально-уязвимых групп граждан. Подготовка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15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студентов-юристов по защите прав потребителей. Повышение уровня правовой грамотности населения в сфере защиты прав потребителей.</w:t>
            </w:r>
          </w:p>
        </w:tc>
      </w:tr>
      <w:tr w:rsidR="004C0107" w:rsidRPr="004429FA" w14:paraId="6C8114F3" w14:textId="77777777" w:rsidTr="008A358A">
        <w:trPr>
          <w:gridAfter w:val="1"/>
          <w:wAfter w:w="43" w:type="dxa"/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E94C9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CFA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9549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Проведение мероприятия по повышению правовой грамотности населения в сфере защиты прав потребителей в       Жамбылской области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D3E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правовой грамотности населения в сфере защиты прав потребителей</w:t>
            </w:r>
          </w:p>
          <w:p w14:paraId="7C16429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D04CC54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A4E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Организация деятельности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бесплатного кабинета юридической консультации для обращения социально-уязвимых групп граждан за защитой нарушенных потребительских прав.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Оказание не менее 200 индивидуальных юридических консультаций.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правовой школы юридической консультации для студентов-юристов. Создание правовых анимационных роликов, составление лайфхаков-публикаций, схематических инфографик по перечню актуальных вопросов, касающихся прав потребителей и продвижение в СМИ и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социальных сетях. Распространение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флаеров в рамках правовой школы и деятельности кабинета юридической консультации.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2663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587B5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Жамбылская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803DC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3 249</w:t>
            </w:r>
          </w:p>
          <w:p w14:paraId="29CEC33A" w14:textId="77777777" w:rsidR="004C0107" w:rsidRPr="004429FA" w:rsidRDefault="004C0107" w:rsidP="008A358A">
            <w:pPr>
              <w:ind w:left="-60" w:right="-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C2449E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3522B4" w14:textId="77777777" w:rsidR="004C0107" w:rsidRPr="004429FA" w:rsidRDefault="004C0107" w:rsidP="008A358A">
            <w:pPr>
              <w:ind w:left="81" w:hanging="8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уровня потребительских прав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из социально-уязвимых групп граждан. Подготовка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15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студентов-юристов по защите прав потребителей. Повышение уровня правовой грамотности населения в сфере защиты прав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потребителей.</w:t>
            </w:r>
          </w:p>
        </w:tc>
      </w:tr>
      <w:tr w:rsidR="004C0107" w:rsidRPr="004429FA" w14:paraId="78D05C01" w14:textId="77777777" w:rsidTr="008A358A">
        <w:trPr>
          <w:gridAfter w:val="1"/>
          <w:wAfter w:w="43" w:type="dxa"/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DAC02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C9AC6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73CC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Проведение мероприятия по повышению правовой грамотности населения в сфере защиты прав потребителей в        Мангистауской области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391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правовой грамотности населения в сфере защиты прав потребителей</w:t>
            </w:r>
          </w:p>
          <w:p w14:paraId="4C701B5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3D5DFB5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C2F9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Организация деятельности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бесплатного кабинета юридической консультации для обращения социально-уязвимых групп граждан за защитой нарушенных потребительских прав.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Оказание не менее 200 индивидуальных юридических консультаций.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правовой школы юридической консультации для студентов-юристов. Создание правовых анимационных роликов, составление лайфхаков-публикаций, схематических инфографик по перечню актуальных вопросов, касающихся прав потребителей и продвижение в СМИ и социальных сетях. Распространение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флаеров в рамках правовой школы и деятельности кабинета юридической консультации.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A858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май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C6024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Мангистауская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52FEA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3 249</w:t>
            </w:r>
          </w:p>
          <w:p w14:paraId="65FFBC08" w14:textId="77777777" w:rsidR="004C0107" w:rsidRPr="004429FA" w:rsidRDefault="004C0107" w:rsidP="008A358A">
            <w:pPr>
              <w:ind w:left="-60" w:right="-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EDD72AC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84FC50" w14:textId="77777777" w:rsidR="004C0107" w:rsidRPr="004429FA" w:rsidRDefault="004C0107" w:rsidP="008A358A">
            <w:pPr>
              <w:ind w:left="81" w:hanging="8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уровня потребительских прав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из социально-уязвимых групп граждан. Подготовка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15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студентов-юристов по защите прав потребителей. Повышение уровня правовой грамотности населения в сфере защиты прав потребителей.</w:t>
            </w:r>
          </w:p>
        </w:tc>
      </w:tr>
      <w:tr w:rsidR="004C0107" w:rsidRPr="004429FA" w14:paraId="0DAECF2D" w14:textId="77777777" w:rsidTr="008A358A">
        <w:trPr>
          <w:gridAfter w:val="1"/>
          <w:wAfter w:w="43" w:type="dxa"/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6957C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1B174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8F46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Проведение мероприятия по повышению правовой грамотности населения в сфере 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защиты прав потребителей в        Карагандинской области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4BF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Повышение правовой грамотности населения в сфере защиты прав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потребителей</w:t>
            </w:r>
          </w:p>
          <w:p w14:paraId="0F0A27C4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3A4518A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CB9D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Организация деятельности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бесплатного кабинета юридической консультации для обращения социально-уязвимых групп граждан за защитой нарушенных потребительских прав.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Оказание не менее 200 индивидуальных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юридических консультаций.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правовой школы юридической консультации для студентов-юристов. Создание правовых анимационных роликов, составление лайфхаков-публикаций, схематических инфографик по перечню актуальных вопросов, касающихся прав потребителей и продвижение в СМИ и социальных сетях. Распространение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флаеров в рамках правовой школы и деятельности кабинета юридической консультации.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0D85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FB65B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Карагандинская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7A9C8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3 249</w:t>
            </w:r>
          </w:p>
          <w:p w14:paraId="35D4194C" w14:textId="77777777" w:rsidR="004C0107" w:rsidRPr="004429FA" w:rsidRDefault="004C0107" w:rsidP="008A358A">
            <w:pPr>
              <w:ind w:left="-60" w:right="-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DB573F" w14:textId="77777777" w:rsidR="004C0107" w:rsidRPr="004429FA" w:rsidRDefault="004C0107" w:rsidP="008A358A">
            <w:pPr>
              <w:ind w:left="81" w:hanging="8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уровня потребительских прав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из социально-уязвимых групп граждан.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Подготовка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15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студентов-юристов по защите прав потребителей. Повышение уровня правовой грамотности населения в сфере защиты прав потребителей.</w:t>
            </w:r>
          </w:p>
        </w:tc>
      </w:tr>
      <w:tr w:rsidR="004C0107" w:rsidRPr="004429FA" w14:paraId="61AEA953" w14:textId="77777777" w:rsidTr="008A358A">
        <w:trPr>
          <w:gridAfter w:val="1"/>
          <w:wAfter w:w="43" w:type="dxa"/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EA92C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CBCD4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BB33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Проведение мероприятия по повышению правовой грамотности населения в сфере защиты прав потребителей в         Костанайской области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777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правовой грамотности населения в сфере защиты прав потребителей</w:t>
            </w:r>
          </w:p>
          <w:p w14:paraId="372A8F83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6D068A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ED9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Организация деятельности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бесплатного кабинета юридической консультации для обращения социально-уязвимых групп граждан за защитой нарушенных потребительских прав.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Оказание не менее 200 индивидуальных юридических консультаций.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правовой школы юридической консультации для студентов-юристов. Создание правовых анимационных роликов, составление лайфхаков-публикаций, схематических инфографик по перечню актуальных вопросов, касающихся прав потребителей и продвижение в СМИ и социальных сетях. Распространение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флаеров в рамках правовой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школы и деятельности кабинета юридической консультации.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9DBC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3E1402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Костанайская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925AF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3 249</w:t>
            </w:r>
          </w:p>
          <w:p w14:paraId="26B92940" w14:textId="77777777" w:rsidR="004C0107" w:rsidRPr="004429FA" w:rsidRDefault="004C0107" w:rsidP="008A358A">
            <w:pPr>
              <w:ind w:left="-60" w:right="-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8703C7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CC6E41" w14:textId="77777777" w:rsidR="004C0107" w:rsidRPr="004429FA" w:rsidRDefault="004C0107" w:rsidP="008A358A">
            <w:pPr>
              <w:ind w:left="81" w:hanging="8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уровня потребительских прав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из социально-уязвимых групп граждан. Подготовка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15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студентов-юристов по защите прав потребителей. Повышение уровня правовой грамотности населения в сфере защиты прав потребителей.</w:t>
            </w:r>
          </w:p>
        </w:tc>
      </w:tr>
      <w:tr w:rsidR="004C0107" w:rsidRPr="004429FA" w14:paraId="09D90995" w14:textId="77777777" w:rsidTr="008A358A">
        <w:trPr>
          <w:gridAfter w:val="1"/>
          <w:wAfter w:w="43" w:type="dxa"/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2BCC8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10026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942F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Проведение мероприятия по повышению правовой грамотности населения в сфере защиты прав потребителей в          Кызылординской области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BBF3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правовой грамотности населения в сфере защиты прав потребителей</w:t>
            </w:r>
          </w:p>
          <w:p w14:paraId="4FEB09D5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6E4FED5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EBAD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Организация деятельности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бесплатного кабинета юридической консультации для обращения социально-уязвимых групп граждан за защитой нарушенных потребительских прав.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Оказание не менее 200 индивидуальных юридических консультаций.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правовой школы юридической консультации для студентов-юристов. Создание правовых анимационных роликов, составление лайфхаков-публикаций, схематических инфографик по перечню актуальных вопросов, касающихся прав потребителей и продвижение в СМИ и социальных сетях. Распространение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флаеров в рамках правовой школы и деятельности кабинета юридической консультации.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0B77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май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7A8FD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Кызылординская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EE4E5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3 249</w:t>
            </w:r>
          </w:p>
          <w:p w14:paraId="203FD126" w14:textId="77777777" w:rsidR="004C0107" w:rsidRPr="004429FA" w:rsidRDefault="004C0107" w:rsidP="008A358A">
            <w:pPr>
              <w:ind w:left="-60" w:right="-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47501B" w14:textId="77777777" w:rsidR="004C0107" w:rsidRPr="004429FA" w:rsidRDefault="004C0107" w:rsidP="008A358A">
            <w:pPr>
              <w:ind w:left="81" w:hanging="8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уровня потребительских прав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из социально-уязвимых групп граждан. Подготовка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15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студентов-юристов по защите прав потребителей. Повышение уровня правовой грамотности населения в сфере защиты прав потребителей.</w:t>
            </w:r>
          </w:p>
        </w:tc>
      </w:tr>
      <w:tr w:rsidR="004C0107" w:rsidRPr="004429FA" w14:paraId="4E464A75" w14:textId="77777777" w:rsidTr="008A358A">
        <w:trPr>
          <w:gridAfter w:val="1"/>
          <w:wAfter w:w="43" w:type="dxa"/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15093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D012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16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0DC7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Проведение мероприятия по повышению правовой грамотности населения в сфере защиты прав потребителей в           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Павлодарской области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6D5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Повышение правовой грамотности населения в сфере защиты прав потребителей</w:t>
            </w:r>
          </w:p>
          <w:p w14:paraId="26B2CCCD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4678E8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3B93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Организация деятельности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бесплатного кабинета юридической консультации для обращения социально-уязвимых групп граждан за защитой нарушенных потребительских прав.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Оказание не менее 200 индивидуальных юридических консультаций.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правовой школы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юридической консультации для студентов-юристов. Создание правовых анимационных роликов, составление лайфхаков-публикаций, схематических инфографик по перечню актуальных вопросов, касающихся прав потребителей и продвижение в СМИ и социальных сетях. Распространение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флаеров в рамках правовой школы и деятельности кабинета юридической консультации.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180B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ED4D3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Павлодарская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B7198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3 249</w:t>
            </w:r>
          </w:p>
          <w:p w14:paraId="665C44BC" w14:textId="77777777" w:rsidR="004C0107" w:rsidRPr="004429FA" w:rsidRDefault="004C0107" w:rsidP="008A358A">
            <w:pPr>
              <w:ind w:left="-60" w:right="-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CC5CC91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45C292" w14:textId="77777777" w:rsidR="004C0107" w:rsidRPr="004429FA" w:rsidRDefault="004C0107" w:rsidP="008A358A">
            <w:pPr>
              <w:ind w:left="81" w:hanging="8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уровня потребительских прав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из социально-уязвимых групп граждан. Подготовка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15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студентов-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юристов по защите прав потребителей. Повышение уровня правовой грамотности населения в сфере защиты прав потребителей.</w:t>
            </w:r>
          </w:p>
        </w:tc>
      </w:tr>
      <w:tr w:rsidR="004C0107" w:rsidRPr="004429FA" w14:paraId="352F07D0" w14:textId="77777777" w:rsidTr="008A358A">
        <w:trPr>
          <w:gridAfter w:val="1"/>
          <w:wAfter w:w="43" w:type="dxa"/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34829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44F0C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4678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Проведение мероприятия по повышению правовой грамотности населения в сфере защиты прав потребителей в            Северо-Казахстанской области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2B8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правовой грамотности населения в сфере защиты прав потребителей</w:t>
            </w:r>
          </w:p>
          <w:p w14:paraId="566FD440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B2E7EE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5415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Организация деятельности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бесплатного кабинета юридической консультации для обращения социально-уязвимых групп граждан за защитой нарушенных потребительских прав.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Оказание не менее 200 индивидуальных юридических консультаций.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правовой школы юридической консультации для студентов-юристов. Создание правовых анимационных роликов, составление лайфхаков-публикаций, схематических инфографик по перечню актуальных вопросов, касающихся прав потребителей и продвижение в СМИ и социальных сетях. Распространение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флаеров в рамках правовой школы и деятельности кабинета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юридической консультации.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A69C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91879C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Северо-Казахстанская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0C5CD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3 249</w:t>
            </w:r>
          </w:p>
          <w:p w14:paraId="1E517C32" w14:textId="77777777" w:rsidR="004C0107" w:rsidRPr="004429FA" w:rsidRDefault="004C0107" w:rsidP="008A358A">
            <w:pPr>
              <w:ind w:left="-60" w:right="-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7163B7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F43200" w14:textId="77777777" w:rsidR="004C0107" w:rsidRPr="004429FA" w:rsidRDefault="004C0107" w:rsidP="008A358A">
            <w:pPr>
              <w:ind w:left="81" w:hanging="8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уровня потребительских прав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из социально-уязвимых групп граждан. Подготовка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15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студентов-юристов по защите прав потребителей. Повышение уровня правовой грамотности населения в сфере защиты прав потребителей.</w:t>
            </w:r>
          </w:p>
        </w:tc>
      </w:tr>
      <w:tr w:rsidR="004C0107" w:rsidRPr="004429FA" w14:paraId="5C2F04B5" w14:textId="77777777" w:rsidTr="008A358A">
        <w:trPr>
          <w:gridAfter w:val="1"/>
          <w:wAfter w:w="43" w:type="dxa"/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B79EC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137E4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E18D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Проведение мероприятия по повышению правовой грамотности населения в сфере защиты прав потребителей в             Туркестанской области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88C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правовой грамотности населения в сфере защиты прав потребителей</w:t>
            </w:r>
          </w:p>
          <w:p w14:paraId="5102411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E87E06D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A3F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Организация деятельности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бесплатного кабинета юридической консультации для обращения социально-уязвимых групп граждан за защитой нарушенных потребительских прав.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Оказание не менее 200 индивидуальных юридических консультаций.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правовой школы юридической консультации для студентов-юристов. Создание правовых анимационных роликов, составление лайфхаков-публикаций, схематических инфографик по перечню актуальных вопросов, касающихся прав потребителей и продвижение в СМИ и социальных сетях. Распространение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флаеров в рамках правовой школы и деятельности кабинета юридической консультации.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29EC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май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5931DA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Туркестанская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DA606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3 249</w:t>
            </w:r>
          </w:p>
          <w:p w14:paraId="4BB1DC1C" w14:textId="77777777" w:rsidR="004C0107" w:rsidRPr="004429FA" w:rsidRDefault="004C0107" w:rsidP="008A358A">
            <w:pPr>
              <w:ind w:left="-60" w:right="-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605F4" w14:textId="77777777" w:rsidR="004C0107" w:rsidRPr="004429FA" w:rsidRDefault="004C0107" w:rsidP="008A358A">
            <w:pPr>
              <w:ind w:left="81" w:hanging="8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уровня потребительских прав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из социально-уязвимых групп граждан. Подготовка 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15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студентов-юристов по защите прав потребителей. Повышение уровня правовой грамотности населения в сфере защиты прав потребителей.</w:t>
            </w:r>
          </w:p>
        </w:tc>
      </w:tr>
      <w:tr w:rsidR="004C0107" w:rsidRPr="004429FA" w14:paraId="155578CB" w14:textId="77777777" w:rsidTr="008A358A">
        <w:trPr>
          <w:gridAfter w:val="1"/>
          <w:wAfter w:w="43" w:type="dxa"/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46DE6" w14:textId="77777777" w:rsidR="004C0107" w:rsidRPr="008B15B2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8BCD6" w14:textId="77777777" w:rsidR="004C0107" w:rsidRPr="008B15B2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5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44FE" w14:textId="77777777" w:rsidR="004C0107" w:rsidRPr="008B15B2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B15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Семинары по разъяснению законодательства по организации и проведению мирных собраний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A9CE" w14:textId="77777777" w:rsidR="004C0107" w:rsidRPr="008B15B2" w:rsidRDefault="004C0107" w:rsidP="008A358A">
            <w:pPr>
              <w:tabs>
                <w:tab w:val="left" w:pos="0"/>
                <w:tab w:val="left" w:pos="34"/>
                <w:tab w:val="left" w:pos="17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5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Информирование гражданского сектора об основных новеллах законодательства о мирных собраниях и формирования культуры организации и </w:t>
            </w:r>
            <w:r w:rsidRPr="008B15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проведения мирных собраний в Республике Казахстан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FC08" w14:textId="77777777" w:rsidR="004C0107" w:rsidRPr="008B15B2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и проведение по 3 </w:t>
            </w:r>
            <w:r w:rsidRPr="008B15B2">
              <w:rPr>
                <w:rFonts w:ascii="Times New Roman" w:hAnsi="Times New Roman"/>
                <w:sz w:val="24"/>
                <w:szCs w:val="24"/>
                <w:lang w:val="kk-KZ"/>
              </w:rPr>
              <w:t>онлайн-</w:t>
            </w:r>
            <w:r w:rsidRPr="008B15B2">
              <w:rPr>
                <w:rFonts w:ascii="Times New Roman" w:hAnsi="Times New Roman"/>
                <w:sz w:val="24"/>
                <w:szCs w:val="24"/>
              </w:rPr>
              <w:t xml:space="preserve">семинара по разъяснению законодательства по организации и проведению мирных собраний  </w:t>
            </w:r>
            <w:r w:rsidRPr="008B15B2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8B15B2">
              <w:rPr>
                <w:rFonts w:ascii="Times New Roman" w:hAnsi="Times New Roman"/>
                <w:sz w:val="24"/>
                <w:szCs w:val="24"/>
              </w:rPr>
              <w:t xml:space="preserve"> 14 областных центрах, городах Нур-Султан, Алматы и Шымкент (51 семинар в 17 регионах – по 3 семинара в каждом регионе) с </w:t>
            </w:r>
            <w:r w:rsidRPr="008B15B2">
              <w:rPr>
                <w:rFonts w:ascii="Times New Roman" w:hAnsi="Times New Roman"/>
                <w:sz w:val="24"/>
                <w:szCs w:val="24"/>
                <w:lang w:val="kk-KZ"/>
              </w:rPr>
              <w:t>участие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8B15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B15B2">
              <w:rPr>
                <w:rFonts w:ascii="Times New Roman" w:hAnsi="Times New Roman"/>
                <w:sz w:val="24"/>
                <w:szCs w:val="24"/>
              </w:rPr>
              <w:t>правозащитников, НПО</w:t>
            </w:r>
            <w:r w:rsidRPr="008B15B2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8B15B2">
              <w:rPr>
                <w:rFonts w:ascii="Times New Roman" w:hAnsi="Times New Roman"/>
                <w:sz w:val="24"/>
                <w:szCs w:val="24"/>
              </w:rPr>
              <w:t xml:space="preserve"> правоведов и </w:t>
            </w:r>
            <w:r w:rsidRPr="008B15B2">
              <w:rPr>
                <w:rFonts w:ascii="Times New Roman" w:hAnsi="Times New Roman"/>
                <w:sz w:val="24"/>
                <w:szCs w:val="24"/>
              </w:rPr>
              <w:lastRenderedPageBreak/>
              <w:t>граждан, с юридическим образованием.</w:t>
            </w:r>
          </w:p>
          <w:p w14:paraId="5617A196" w14:textId="77777777" w:rsidR="004C0107" w:rsidRPr="008B15B2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B2">
              <w:rPr>
                <w:rFonts w:ascii="Times New Roman" w:hAnsi="Times New Roman"/>
                <w:sz w:val="24"/>
                <w:szCs w:val="24"/>
              </w:rPr>
              <w:t>Подготовка региональных тренеров по разъяснению законодательства о порядке организации и проведения мирных собраний. Формирование сети профессиональных тренеров, которые будут разъяснять правоприменительную практику при реализации законодательства о порядке организации и проведения мирных собраний.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D9CC" w14:textId="77777777" w:rsidR="004C0107" w:rsidRPr="008B15B2" w:rsidRDefault="004C0107" w:rsidP="008A358A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8B15B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август</w:t>
            </w:r>
            <w:r w:rsidRPr="008B15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164CEF" w14:textId="77777777" w:rsidR="004C0107" w:rsidRPr="008B15B2" w:rsidRDefault="004C0107" w:rsidP="008A358A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8B15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областей, города Нур-Султан, Алматы и Шымкент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926742" w14:textId="77777777" w:rsidR="004C0107" w:rsidRPr="008B15B2" w:rsidRDefault="004C0107" w:rsidP="008A358A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8B15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8687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90212C" w14:textId="77777777" w:rsidR="004C0107" w:rsidRPr="008B15B2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B15B2">
              <w:rPr>
                <w:rFonts w:ascii="Times New Roman" w:hAnsi="Times New Roman"/>
                <w:sz w:val="24"/>
                <w:szCs w:val="24"/>
              </w:rPr>
              <w:t>Повышение культуры проведения мирных собраний, сохранение стабильной общественно-политической ситуации.</w:t>
            </w:r>
            <w:r w:rsidRPr="008B15B2">
              <w:rPr>
                <w:rFonts w:ascii="Times New Roman" w:hAnsi="Times New Roman"/>
                <w:sz w:val="24"/>
                <w:szCs w:val="24"/>
              </w:rPr>
              <w:br/>
              <w:t xml:space="preserve">Охват: не менее 45 человек в каждом </w:t>
            </w:r>
            <w:r w:rsidRPr="008B15B2">
              <w:rPr>
                <w:rFonts w:ascii="Times New Roman" w:hAnsi="Times New Roman"/>
                <w:sz w:val="24"/>
                <w:szCs w:val="24"/>
              </w:rPr>
              <w:lastRenderedPageBreak/>
              <w:t>регионе</w:t>
            </w:r>
            <w:r w:rsidRPr="008B15B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4C0107" w:rsidRPr="004429FA" w14:paraId="34D54633" w14:textId="77777777" w:rsidTr="008A358A">
        <w:trPr>
          <w:gridAfter w:val="1"/>
          <w:wAfter w:w="43" w:type="dxa"/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B07B521" w14:textId="77777777" w:rsidR="004C0107" w:rsidRPr="0084094F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1BC5B00" w14:textId="77777777" w:rsidR="004C0107" w:rsidRPr="0084094F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4094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 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1FBE8B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81A920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E6144E6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49D1F6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  <w:hideMark/>
          </w:tcPr>
          <w:p w14:paraId="2ACA387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2AE5E23D" w14:textId="77777777" w:rsidR="004C0107" w:rsidRPr="00E91048" w:rsidRDefault="004C0107" w:rsidP="008A358A">
            <w:pPr>
              <w:ind w:left="-202" w:right="-15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83 850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</w:tcPr>
          <w:p w14:paraId="5024F4E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C0107" w:rsidRPr="004429FA" w14:paraId="5D3B2E02" w14:textId="77777777" w:rsidTr="008A358A">
        <w:trPr>
          <w:gridAfter w:val="1"/>
          <w:wAfter w:w="43" w:type="dxa"/>
          <w:trHeight w:val="345"/>
        </w:trPr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D00A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4B5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Укрепление общественного согласия и общенационального единства</w:t>
            </w:r>
          </w:p>
        </w:tc>
      </w:tr>
      <w:tr w:rsidR="004C0107" w:rsidRPr="004429FA" w14:paraId="05AF745A" w14:textId="77777777" w:rsidTr="008A358A">
        <w:trPr>
          <w:gridAfter w:val="1"/>
          <w:wAfter w:w="43" w:type="dxa"/>
          <w:trHeight w:val="4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DCCA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317F6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  <w:p w14:paraId="26BB0565" w14:textId="77777777" w:rsidR="004C0107" w:rsidRPr="004429FA" w:rsidRDefault="004C0107" w:rsidP="008A358A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C30A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Организация работ по подготовке и переподготовке членов информационно-разъяснительных групп по вопросам религий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3E2F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</w:t>
            </w: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>овышение компетенции и потенциал членов в информационно-разъяснительной работе среди целевых групп населения и внедрение инновационных подходов в профилактической работе.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6C1E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и переподготовка членов региональных ИРГ по вопросам религий: </w:t>
            </w:r>
          </w:p>
          <w:p w14:paraId="6F17629C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 организация выездных обучающих курсов для членов региональных ИРГ по вопросам религий в 17 регионах страны (не менее 60-70 чел.).  </w:t>
            </w:r>
          </w:p>
          <w:p w14:paraId="6F2EDED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методической базы для обучения членов региональных ИРГ по вопросам религий: </w:t>
            </w:r>
          </w:p>
          <w:p w14:paraId="7428257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 подготовка Методических рекомендаций с отражением инновационных методов </w:t>
            </w: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профилактической и адресной работы с целевыми группами (методическое пособие);</w:t>
            </w:r>
          </w:p>
          <w:p w14:paraId="43331396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 подготовка Сборника типовых лекционных материалов </w:t>
            </w:r>
            <w:r w:rsidRPr="004429F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(17 лекции)</w:t>
            </w: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членов региональных ИРГ по вопросам религий для работы с адресными группами;</w:t>
            </w:r>
          </w:p>
          <w:p w14:paraId="19833FFB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 подготовка методических рекомендаций для членов региональных ИРГ по вопросам религий по ораторскому мастерству и публичному выступлению с учетом особенностей каждой адресной группы; </w:t>
            </w:r>
          </w:p>
          <w:p w14:paraId="5B3A3588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>4) подготовка 5-ти лекционных видеоматериалов по актуальным вопросам в сфере религий для членов региональных ИРГ по вопросам религий.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88D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март-ноябрь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38D6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областей, города Нур-Султан, Алматы и Шымкент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1AF8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>29 208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82E5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и переподготовка членов ИРГ по вопросам религий 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не менее 60-70 человек (</w:t>
            </w:r>
            <w:proofErr w:type="gramStart"/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каждом</w:t>
            </w:r>
            <w:proofErr w:type="gramEnd"/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 xml:space="preserve"> регионе). Общий охват не менее 1020 человек.</w:t>
            </w:r>
          </w:p>
          <w:p w14:paraId="28086D20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 xml:space="preserve">Удостоверения: </w:t>
            </w:r>
            <w:r w:rsidRPr="004429FA">
              <w:t xml:space="preserve"> </w:t>
            </w: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не менее 5 человек.</w:t>
            </w:r>
          </w:p>
          <w:p w14:paraId="664F279C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sz w:val="24"/>
                <w:szCs w:val="24"/>
              </w:rPr>
              <w:t>Сертификат: не менее 935 человек.</w:t>
            </w:r>
          </w:p>
        </w:tc>
      </w:tr>
      <w:tr w:rsidR="004C0107" w:rsidRPr="004429FA" w14:paraId="4D382F9B" w14:textId="77777777" w:rsidTr="008A358A">
        <w:trPr>
          <w:gridAfter w:val="1"/>
          <w:wAfter w:w="43" w:type="dxa"/>
          <w:trHeight w:val="4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F4AA8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FDE14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974E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единых механизмов проведения в регионах разъяснительной и реабилитационной работы с приверженцами </w:t>
            </w: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деструктивной и радикальной религиозной идеологии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76B6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Внедрение в регионах страны единых подходов разъяснительной, реабилитационной и дерадикализационной работы </w:t>
            </w:r>
            <w:proofErr w:type="gramStart"/>
            <w:r w:rsidRPr="004429F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442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429FA">
              <w:rPr>
                <w:rFonts w:ascii="Times New Roman" w:hAnsi="Times New Roman"/>
                <w:sz w:val="24"/>
                <w:szCs w:val="24"/>
              </w:rPr>
              <w:t>снижение</w:t>
            </w:r>
            <w:proofErr w:type="gramEnd"/>
            <w:r w:rsidRPr="004429FA">
              <w:rPr>
                <w:rFonts w:ascii="Times New Roman" w:hAnsi="Times New Roman"/>
                <w:sz w:val="24"/>
                <w:szCs w:val="24"/>
              </w:rPr>
              <w:t xml:space="preserve"> числа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>приверженцев деструктивной и радикальной религиозной идеологии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E2C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>В рамках проекта предусматривается реализация следующих задач и направлений:</w:t>
            </w:r>
          </w:p>
          <w:p w14:paraId="0F8A00A0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- открытие в регионах страны офисов для проведения разъяснительной, реабилитационной и дерадикализационной работы с приверженцами деструктивной и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>радикальной религиозной идеологии;</w:t>
            </w:r>
          </w:p>
          <w:p w14:paraId="3C46ACED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- на базе офисов в регионах страны обеспечить реализацию единых механизмов проведения разъяснительной, реабилитационной и дерадикализационной работы с приверженцами деструктивной и радикальной религиозной идеологии;</w:t>
            </w:r>
          </w:p>
          <w:p w14:paraId="7E64DFC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- оказание содействия местным уполномоченным государственным органам в сфере религиозной деятельности в рамках проведения разъяснительной, реабилитационной и дерадикализационной работы с приверженцами деструктивной и радикальной религиозной идеологии.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D3C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1) июнь</w:t>
            </w:r>
            <w:r w:rsidRPr="004429F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-декабрь 2020 года;</w:t>
            </w:r>
          </w:p>
          <w:p w14:paraId="6B6E1DC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2) январь-декабрь 2021 </w:t>
            </w:r>
            <w:r w:rsidRPr="004429F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года;</w:t>
            </w:r>
          </w:p>
          <w:p w14:paraId="7A796D2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3) январь-декабрь 2022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4A5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 областей, города Нур-Султан, Алматы и Шымкент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A4BA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 год-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163500</w:t>
            </w: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тенге;</w:t>
            </w:r>
          </w:p>
          <w:p w14:paraId="605776B1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2021 год-</w:t>
            </w: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293 342 </w:t>
            </w: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тыс. тенге;</w:t>
            </w:r>
          </w:p>
          <w:p w14:paraId="16715FB6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2022 год - </w:t>
            </w: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>293 342 тыс. тенге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82D1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На 2020 год:</w:t>
            </w:r>
          </w:p>
          <w:p w14:paraId="1BB43A2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>- открытие и обеспечение деятельности офисов во всех регионах страны;</w:t>
            </w:r>
          </w:p>
          <w:p w14:paraId="6C27ED24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унификация </w:t>
            </w: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подходов разъяснительной, реабилитационной и дерадикализационной работы с приверженцами деструктивной и радикальной религиозной идеологии в регионах страны;</w:t>
            </w:r>
          </w:p>
          <w:p w14:paraId="52C16B66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снижение численности лиц, придерживающихся радикальных религиозных взглядов (согласно списку Министерства информации и общественного развития РК) </w:t>
            </w:r>
            <w:proofErr w:type="gramStart"/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менее 7,5% </w:t>
            </w:r>
            <w:proofErr w:type="gramStart"/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общего количества.</w:t>
            </w:r>
          </w:p>
          <w:p w14:paraId="6142027E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2021 год:</w:t>
            </w:r>
          </w:p>
          <w:p w14:paraId="3C667ED4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>- обеспечение деятельности офисов во всех регионах страны;</w:t>
            </w:r>
          </w:p>
          <w:p w14:paraId="431C69C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унификация подходов разъяснительной, реабилитационной и дерадикализационной работы с приверженцами деструктивной и радикальной религиозной идеологии в регионах страны;</w:t>
            </w:r>
          </w:p>
          <w:p w14:paraId="3413AEB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снижение численности лиц, придерживающихся радикальных религиозных взглядов (согласно списку Министерства информации и общественного развития РК) </w:t>
            </w:r>
            <w:proofErr w:type="gramStart"/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менее 7,7% </w:t>
            </w:r>
            <w:proofErr w:type="gramStart"/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общего количества.</w:t>
            </w:r>
          </w:p>
          <w:p w14:paraId="7221B89B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2022 год:</w:t>
            </w:r>
          </w:p>
          <w:p w14:paraId="12B3F943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обеспечение деятельности офисов во всех регионах </w:t>
            </w: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страны;</w:t>
            </w:r>
          </w:p>
          <w:p w14:paraId="1D6E48FF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>- унификация подходов разъяснительной, реабилитационной и дерадикализационной работы с приверженцами деструктивной и радикальной религиозной идеологии в регионах страны;</w:t>
            </w:r>
          </w:p>
          <w:p w14:paraId="2AF3275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снижение численности лиц, придерживающихся радикальных религиозных взглядов (согласно списку Министерства информации и общественного развития РК) </w:t>
            </w:r>
            <w:proofErr w:type="gramStart"/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менее 7,9% </w:t>
            </w:r>
            <w:proofErr w:type="gramStart"/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общего количества.</w:t>
            </w:r>
          </w:p>
        </w:tc>
      </w:tr>
      <w:tr w:rsidR="004C0107" w:rsidRPr="004429FA" w14:paraId="6C0B8403" w14:textId="77777777" w:rsidTr="008A358A">
        <w:trPr>
          <w:gridAfter w:val="1"/>
          <w:wAfter w:w="43" w:type="dxa"/>
          <w:trHeight w:val="4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73DB3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6E78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D8DF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Организация деятельности «Горячей линии» 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по оказанию консультативной и практической помощи в сфере религиозных отношений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DC3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Целью реализации данного проекта является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>недопущение и пресечение противоправной и иной деструктивной деятельности различных субъектов религиозных отношений.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49AE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Организация деятельности единой республиканской «Горячей линии – 114» по принципу «call-центра» (далее -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Проект), в целях обеспечения доступа гражданам и организациям к информации по всем вопросам, касающимся религиозной сферы, а также оказание консультативной и психологической помощи пострадавшим от деструктивной религиозной деятельности. </w:t>
            </w:r>
          </w:p>
          <w:p w14:paraId="170A8E8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взаимодействия по вопросам религии с государственными органами, общественными объединениями и аналогичными центрами.</w:t>
            </w:r>
          </w:p>
          <w:p w14:paraId="0B0A7D41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Регулярный мониторинг и оценка эффективности деятельности проекта.</w:t>
            </w:r>
          </w:p>
          <w:p w14:paraId="2C73E089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Продвижение проекта в средствах массовой информации, а также в социальных сетях.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AAE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май</w:t>
            </w: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429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декабр</w:t>
            </w: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>ь 20</w:t>
            </w:r>
            <w:r w:rsidRPr="004429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5687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 Казахстан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6790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  <w:r w:rsidRPr="004429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755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D628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 xml:space="preserve">посредством реализации проекта ожидается снижение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>уровня деструктивного религиозного воздействия на граждан и общество в целом.</w:t>
            </w:r>
          </w:p>
        </w:tc>
      </w:tr>
      <w:tr w:rsidR="004C0107" w:rsidRPr="004429FA" w14:paraId="18D5FEC0" w14:textId="77777777" w:rsidTr="008A358A">
        <w:trPr>
          <w:gridAfter w:val="1"/>
          <w:wAfter w:w="43" w:type="dxa"/>
          <w:trHeight w:val="4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44BDF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F6954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81A6" w14:textId="77777777" w:rsidR="004C0107" w:rsidRPr="004429FA" w:rsidRDefault="004C0107" w:rsidP="008A358A">
            <w:pPr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429FA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общегражданской идентичности и развитие казахстанского патриотизма среди этнокультурных объединений </w:t>
            </w:r>
          </w:p>
          <w:p w14:paraId="790297B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3713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роли научной и творческой интеллигенции в формировании и укреплении общегражданских ценностей и казахстанской идентичности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>среди этнических групп и этнокультурных объединений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D933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рамках проекта «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 xml:space="preserve">Формирование общегражданской идентичности и развитие казахстанского патриотизма среди этнокультурных объединений» провести комплекс мероприятий (круглые столы, встречи, показ фильмов и видеороликов, лектории и др.) по популяризации общегражданских ценностей, казахстанского патриотизма и межэтнического согласия среди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lastRenderedPageBreak/>
              <w:t>различных этнических групп, особенно представителей молодежи. Также организация тематической информационной работы в СМИ и социальных сетях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58C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июл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ь-ноябрь</w:t>
            </w:r>
          </w:p>
          <w:p w14:paraId="76F80581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2FC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лматы, г. Усть-Каменогорск, г.Петропалвловск, г.Уральск</w:t>
            </w:r>
          </w:p>
          <w:p w14:paraId="034EDB1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A2E2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5782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630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Развитие и</w:t>
            </w:r>
            <w:r w:rsidRPr="004429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>повышение уровня казахстанского патриотизма среди представителей различных этносов</w:t>
            </w:r>
          </w:p>
        </w:tc>
      </w:tr>
      <w:tr w:rsidR="004C0107" w:rsidRPr="004429FA" w14:paraId="3D3DF046" w14:textId="77777777" w:rsidTr="008A358A">
        <w:trPr>
          <w:gridAfter w:val="1"/>
          <w:wAfter w:w="43" w:type="dxa"/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49ACA3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214D72BC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337515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за 2020 год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C38558A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8366E4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14:paraId="6B32011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14:paraId="7860EB5A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14:paraId="3931E2CB" w14:textId="77777777" w:rsidR="004C0107" w:rsidRPr="004429FA" w:rsidRDefault="004C0107" w:rsidP="008A358A">
            <w:pPr>
              <w:ind w:left="-202" w:right="-15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sz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14245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9D64C6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C0107" w:rsidRPr="004429FA" w14:paraId="0B5014D0" w14:textId="77777777" w:rsidTr="008A358A">
        <w:trPr>
          <w:gridAfter w:val="1"/>
          <w:wAfter w:w="43" w:type="dxa"/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C3773A4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65C159F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5B653B2" w14:textId="77777777" w:rsidR="004C0107" w:rsidRPr="004429FA" w:rsidRDefault="004C0107" w:rsidP="008A358A">
            <w:pPr>
              <w:jc w:val="center"/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за 2021 год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EB5B2D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B9A165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5158626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46C3A584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5AB19736" w14:textId="77777777" w:rsidR="004C0107" w:rsidRPr="004429FA" w:rsidRDefault="004C0107" w:rsidP="008A358A">
            <w:pPr>
              <w:ind w:left="-202" w:right="-156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sz w:val="24"/>
                <w:lang w:val="kk-KZ"/>
              </w:rPr>
              <w:t>293342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A02DFC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C0107" w:rsidRPr="004429FA" w14:paraId="108FC734" w14:textId="77777777" w:rsidTr="008A358A">
        <w:trPr>
          <w:gridAfter w:val="1"/>
          <w:wAfter w:w="43" w:type="dxa"/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A3B2D8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B4E7632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C195A6B" w14:textId="77777777" w:rsidR="004C0107" w:rsidRPr="004429FA" w:rsidRDefault="004C0107" w:rsidP="008A358A">
            <w:pPr>
              <w:jc w:val="center"/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за 2022 год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3AE9742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BED9764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74D5BE0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46E8FA0C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72CD8BFA" w14:textId="77777777" w:rsidR="004C0107" w:rsidRPr="004429FA" w:rsidRDefault="004C0107" w:rsidP="008A358A">
            <w:pPr>
              <w:ind w:left="-202" w:right="-156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sz w:val="24"/>
                <w:lang w:val="kk-KZ"/>
              </w:rPr>
              <w:t>293342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27FEC0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C0107" w:rsidRPr="004429FA" w14:paraId="5F915000" w14:textId="77777777" w:rsidTr="008A358A">
        <w:trPr>
          <w:gridAfter w:val="1"/>
          <w:wAfter w:w="43" w:type="dxa"/>
          <w:trHeight w:val="405"/>
        </w:trPr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E1D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E288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Содействие службам пробации при оказании социально-правовой помощи лицам, состоящим на их учете</w:t>
            </w:r>
          </w:p>
        </w:tc>
      </w:tr>
      <w:tr w:rsidR="004C0107" w:rsidRPr="004429FA" w14:paraId="7A397458" w14:textId="77777777" w:rsidTr="008A358A">
        <w:trPr>
          <w:gridAfter w:val="1"/>
          <w:wAfter w:w="43" w:type="dxa"/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6EC9C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009F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2FA4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Сопровождение службы по социальной адаптации лиц, </w:t>
            </w:r>
          </w:p>
          <w:p w14:paraId="7EAC5C4C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освобожденных из мест лишения свободы</w:t>
            </w:r>
            <w:proofErr w:type="gramEnd"/>
          </w:p>
          <w:p w14:paraId="355DD8E1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0095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уровня информированности </w:t>
            </w:r>
          </w:p>
          <w:p w14:paraId="3A6153F5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осужденных о своих правах</w:t>
            </w:r>
          </w:p>
          <w:p w14:paraId="42DEB359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32E6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оздание службы в Карагандинской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и Восточно-Казахстанской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областях по социальной адаптации лиц, освобожденных из мест лишения свободы.  </w:t>
            </w:r>
          </w:p>
          <w:p w14:paraId="4E148C0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Основные задачи службы: оказание содействия лицам, освободившимся из мест лишения свободы, в решении вопросов трудового и бытового устройства, в восстановлении социально-полезных связей, оказание бесплатной юридической, психологической помощи бывшим осужденным. Взаимодействие со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службами пробации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Восточно-Казахстанской и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Карагандинской областях. Подготовка рекомендации по внедрению аналогичных проектов в других регионах.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C6BB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май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B3C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Карагандинская, Восточно-Казахстанская область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837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5 278</w:t>
            </w:r>
          </w:p>
          <w:p w14:paraId="7699C359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19FB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уровня правовой грамотности, информированности о своих правах не менее 50 осужденных и лиц, освободившихся из мест лишения свободы, оказание психологической поддержки не менее 50 осужденным и 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лицам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освободившимся из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мест лишения свободы.</w:t>
            </w:r>
          </w:p>
        </w:tc>
      </w:tr>
      <w:tr w:rsidR="004C0107" w:rsidRPr="004429FA" w14:paraId="67D0D232" w14:textId="77777777" w:rsidTr="008A358A">
        <w:trPr>
          <w:gridAfter w:val="1"/>
          <w:wAfter w:w="43" w:type="dxa"/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13CB9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3364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6762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Комплекс консультационных услуг для молодежи, освободившейся из мест лишения свободы</w:t>
            </w:r>
          </w:p>
          <w:p w14:paraId="526904C6" w14:textId="77777777" w:rsidR="004C0107" w:rsidRPr="004429FA" w:rsidRDefault="004C0107" w:rsidP="008A358A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0888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bCs/>
                <w:color w:val="000000" w:themeColor="text1"/>
                <w:lang w:eastAsia="ru-RU"/>
              </w:rPr>
              <w:t>Оказание консультационных услуг, направленных на социальную реабилитацию молодежи, оказавшейся в трудной жизненной ситуации.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12C4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>Обеспечение местом временного пребывания;</w:t>
            </w:r>
          </w:p>
          <w:p w14:paraId="05519604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>усиление информационно-просветительной работы;</w:t>
            </w:r>
          </w:p>
          <w:p w14:paraId="25F4BC65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>Комплекс консультационных услуг для молодежи, освободившейся из мест лишения свободы, включают в себя:</w:t>
            </w:r>
          </w:p>
          <w:p w14:paraId="38EC3739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>1) оказание социально-правовой помощи по вопросам медицинской помощи; получения образования; овладении профессией (профессиональная подготовка, переподготовка и повышение квалификации); содействия в трудоустройстве; психологического сопровождения; получения, установленных законодательством Республики Казахстан льгот, иных социальных выплат;</w:t>
            </w:r>
          </w:p>
          <w:p w14:paraId="590F58F3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>2) содействие в восстановлении и формировании поддерживающей системы социальных связей (социально-психологическое и психологическое консультирование; социальный патронаж; помощь в восстановлении семейных и иных социально-позитивных связей);</w:t>
            </w:r>
          </w:p>
          <w:p w14:paraId="3CD45AEA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 xml:space="preserve">3) социально-бытовая и культурная </w:t>
            </w:r>
            <w:r w:rsidRPr="004429FA">
              <w:rPr>
                <w:rFonts w:eastAsia="Calibri"/>
                <w:color w:val="000000" w:themeColor="text1"/>
                <w:lang w:eastAsia="ru-RU"/>
              </w:rPr>
              <w:lastRenderedPageBreak/>
              <w:t>адаптация (организация реабилитационных мероприятий, привлечение к участию в культурных мероприятиях);</w:t>
            </w:r>
          </w:p>
          <w:p w14:paraId="39B0876B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>4) предоставление консультаций по социально-правовым и иным вопросам.</w:t>
            </w:r>
          </w:p>
          <w:p w14:paraId="4447E77E" w14:textId="77777777" w:rsidR="004C0107" w:rsidRPr="004429FA" w:rsidRDefault="004C0107" w:rsidP="008A358A">
            <w:pPr>
              <w:pStyle w:val="msonormalmailrucssattributepostfix"/>
              <w:shd w:val="clear" w:color="auto" w:fill="FFFFFF"/>
              <w:spacing w:before="0" w:after="0"/>
              <w:contextualSpacing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4429FA">
              <w:rPr>
                <w:rFonts w:eastAsia="Calibri"/>
                <w:color w:val="000000" w:themeColor="text1"/>
                <w:lang w:eastAsia="ru-RU"/>
              </w:rPr>
              <w:t>Вся проводимая работа в рамках проекта комплекс консультационных услуг для молодежи, освободившейся из мест лишения свободы, и ее алгоритм будут носить комплексный характер и работать на единой схеме, чтобы обеспечить координацию деятельности учреждений и организаций, использование выстроенных механизмов местной исполнительной власти.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9B8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май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ноябрь 2020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39D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областей, города Нур-Султан, Алматы и Шымкент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0F53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22 017</w:t>
            </w:r>
          </w:p>
          <w:p w14:paraId="4B4BC6A8" w14:textId="77777777" w:rsidR="004C0107" w:rsidRPr="004429FA" w:rsidRDefault="004C0107" w:rsidP="008A358A">
            <w:pPr>
              <w:ind w:left="-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FD43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Уменьшение доли преступлений, совершенных молодежью повторно в 4-х областях с наиболее повышенным уровнем преступлений.</w:t>
            </w:r>
          </w:p>
        </w:tc>
      </w:tr>
      <w:tr w:rsidR="004C0107" w:rsidRPr="004429FA" w14:paraId="0A10D202" w14:textId="77777777" w:rsidTr="008A358A">
        <w:trPr>
          <w:gridAfter w:val="1"/>
          <w:wAfter w:w="43" w:type="dxa"/>
          <w:trHeight w:val="3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11CC6B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80052AA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F702B16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D31B0FA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65F3352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D40BC1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77C7606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C8C2E3" w14:textId="77777777" w:rsidR="004C0107" w:rsidRPr="004429FA" w:rsidRDefault="004C0107" w:rsidP="008A358A">
            <w:pPr>
              <w:ind w:left="-202" w:right="-15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27 295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CE937D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C0107" w:rsidRPr="004429FA" w14:paraId="78108199" w14:textId="77777777" w:rsidTr="008A358A">
        <w:trPr>
          <w:gridAfter w:val="1"/>
          <w:wAfter w:w="43" w:type="dxa"/>
          <w:trHeight w:val="405"/>
        </w:trPr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5D76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15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3D53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</w:tr>
      <w:tr w:rsidR="004C0107" w:rsidRPr="004429FA" w14:paraId="108013C1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8D2BA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9051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E1F9" w14:textId="77777777" w:rsidR="004C0107" w:rsidRPr="004429FA" w:rsidRDefault="004C0107" w:rsidP="008A35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Роль диалоговых площадок в развитии гражданского общества: международный опыт</w:t>
            </w:r>
          </w:p>
          <w:p w14:paraId="6D90D8E9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4493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усиление потенциала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НПО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республике и выработка позиций НПО по различным вопросам с предоставлением конкретных предложений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A4D4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участия представителей отечественных НПО на международных площадках (не менее 3 площадок):</w:t>
            </w:r>
          </w:p>
          <w:p w14:paraId="5135224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в конференции по человеческому измерению, 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организуемый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ОБСЕ в г. Варшава (Польша) (5 чел.);</w:t>
            </w:r>
          </w:p>
          <w:p w14:paraId="7E7189C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участие в 43 Заседании Совета по правам человека в г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.Ж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енева (Швейцария) (5 чел.);</w:t>
            </w:r>
          </w:p>
          <w:p w14:paraId="64C0BFFC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- участие в Глобальном саммите женщин в г.Вашингтон (США) (5 чел.).</w:t>
            </w:r>
          </w:p>
          <w:p w14:paraId="51921511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анализ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обсуждаемых вопросов на диалоговых площадках, выработка позиций НПО по различным вопросам с предоставлением конкретных предложений и обсуждением их с широким кругом представителей заинтересованных сторон. Проведение семинара для представителей НПО по повышению потенциала в сфере общественной дипломатии.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03F1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1B6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г.Нур-Султан, международные площадки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0D94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9 772</w:t>
            </w:r>
          </w:p>
          <w:p w14:paraId="21F9863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90B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не менее 15 представителей казахстанских НПО на международных диалоговых площадках, повышение потенциала не менее 15 представителей НПО в сфере общественной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дипломатии.</w:t>
            </w:r>
          </w:p>
        </w:tc>
      </w:tr>
      <w:tr w:rsidR="004C0107" w:rsidRPr="004429FA" w14:paraId="2DA94B95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2810C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D6A1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1887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Вовлечение институтов гражданского общества в реализацию Целей устойчивого развития ООН в Казахстане</w:t>
            </w:r>
          </w:p>
          <w:p w14:paraId="6C45A58B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AFA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Активизация вовлеченности гражданского сектора в процесс внедрения 16-ой  ЦУР ООН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1BC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Организация 14 семинаров в регионах участием представителей гражданского общества, экспертов и заинтересованных государственных органов по реализации 16-ой ЦУР ООН в Казахстане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следующим актуальным аспектам: сильные институты, открытое правительство и объединение потенциала государственных и общественных структур для последующего создания благоприятных возможностей по внедрению ЦУР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. Проведение экспертного исследования. Подготовка методических рекомендаций по имплементации Целей устойчивого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развития ООН в РК на казахском и русском языках. </w:t>
            </w:r>
          </w:p>
          <w:p w14:paraId="2E63316F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Проведение конференции в г. Нур-Султан по вопросам механизмов реагирования на вызовы времени в различных сферах: безопасность, защита прав человека, экономическое и социальное развитие, преодоление бедности, защита окружающей среды, образование, наука, культура, оказание экстренной гуманитарной и технической помощи, миротворчество. </w:t>
            </w:r>
          </w:p>
          <w:p w14:paraId="2E6C3E60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Проведение информационно-разъяснительной работы по популяризации ЦУР среди населения. 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C00F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ACB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областей, г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лматы, Шымкент и Нур-Султан</w:t>
            </w:r>
          </w:p>
          <w:p w14:paraId="615CDA70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E1FA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13 339</w:t>
            </w:r>
          </w:p>
          <w:p w14:paraId="01CE098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C52E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350 человек получат знания на 14-и семинарах,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етодически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рекомендации по имплементации Целей устойчивого развития ООН в РК на казахском и русском языках. </w:t>
            </w:r>
          </w:p>
        </w:tc>
      </w:tr>
      <w:tr w:rsidR="004C0107" w:rsidRPr="004429FA" w14:paraId="77BDB8FB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563C0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0A7A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530B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Организация мероприятий по продвижению государственного языка среди НПО</w:t>
            </w:r>
          </w:p>
          <w:p w14:paraId="0BE793A8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5285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продвижение государственного языка среди неправительственных организаций, повышение значимости государственного языка в деятельности НПО.</w:t>
            </w:r>
          </w:p>
          <w:p w14:paraId="1622A4E4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79D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проекта планируется подготовка образовательной программы по проведению обучающих мероприятий, направленных на продвижение государственного языка среди НПО в 6-ти регионах страны 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(Восточно-Казахстанская, Западно-Казахстанская, Актюбинская, Северо-Казахстанская, Павлодарская области и г. Алматы)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организация региональных обучающих мероприятий для представителей НПО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каждом из 6-ти регион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ов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написанию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конкурсных заявок, проектов на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государственном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языке, обучение технологиям работы в социальной сфере, в том числе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работы с населением в сельской местности с привлечением квалифицированных  тренеров. Популяризация и развитие государственного языка через SMM продвижение 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(привлечение известных и авторитетных блогеров, НПО, подготовка видеоролика (на государственном языке), подготовка публикации для размещения в информационных ресурсах и социальных сетях).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Подготовка и распространение методического пособия на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государственном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языке по повышению потенциала НПО.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3EF2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A91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Восточно-Казахстанская, Западно-Казахстанская, Актюбинская, Северо-Казахстанская, Павлодарская области и г. Алматы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0B9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4 981</w:t>
            </w:r>
          </w:p>
          <w:p w14:paraId="71BFFAA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4C4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потенциала не менее 300 казахоязчных НПО для участия в реализации проектов, конкурсных заявках, развитии навыков партнерства в реализации социальных проектов.</w:t>
            </w:r>
          </w:p>
          <w:p w14:paraId="1F2F618A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C0107" w:rsidRPr="004429FA" w14:paraId="7DB71B71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E6AD2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4DB0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3BC3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Подготовка доклада о развитии волонтерской деятельности в Казахстане </w:t>
            </w:r>
          </w:p>
          <w:p w14:paraId="682885B9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FAE5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текущего состояния волонтерства в Казахстане и перспектив развития.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2A96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доклада с рекомендациями о развитии волонтерства «Состояние и перспективы развития волонтерства в Казахстане». В частности, проведение анализа текущего состояния и развития волонтерства путем проведения социологического исследования (1400 респондентов) и экспертного опроса (500 человек).  Выработка рекомендаций по совершенствованию сферы волонтерства с презентацией. Публичная презентация результатов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комплексного доклада о волонтерстве  экспертам, НПО и волонтерским организациям, международным организациям, государственным органам.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9F06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Февраль-ноябрь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7DA0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областей, гг. Алматы, Нур-Султан, Шымкент</w:t>
            </w:r>
          </w:p>
          <w:p w14:paraId="103731C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54AC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22 146</w:t>
            </w:r>
          </w:p>
          <w:p w14:paraId="7983241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B637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доклад «Состояние и перспективы развития волонтерства в Казахстане»</w:t>
            </w:r>
          </w:p>
        </w:tc>
      </w:tr>
      <w:tr w:rsidR="004C0107" w:rsidRPr="004429FA" w14:paraId="5BCD0ED3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4B87B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63F64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D126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Изучение положительных практик развития корпоративного волонтерства и проведение конференции</w:t>
            </w:r>
          </w:p>
          <w:p w14:paraId="0C364EF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EB85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корпоративной волонтерской деятельности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1C3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экспертного опроса для изучения ситуации в сфере корпоративного волонтерства в стране. Подготовка доклада по итогам опроса. </w:t>
            </w:r>
          </w:p>
          <w:p w14:paraId="23BF4E16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итоговой конференции с участием не менее 100 волонтеров - представителей крупных кампаний для обучения и обмена опытом по внедрению практик корпоративного волонтерства в организациях. Привлечение международного тренера и тренеров-консультантов. </w:t>
            </w:r>
          </w:p>
          <w:p w14:paraId="7D236F3D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Выработка рекомендаций по 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корпоративному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волонтерству по итогам конференции.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81C7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февраль-ноябрь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8AA1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областей, гг. Алматы, Нур-Султан, Шымкент</w:t>
            </w:r>
          </w:p>
          <w:p w14:paraId="631D2C6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988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4 249</w:t>
            </w:r>
          </w:p>
          <w:p w14:paraId="096E7D11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EC098C4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DB17BC1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CE5925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E2B53B2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F368976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5DB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доклад с рекомендациями для развития и внедрения корпоративного волонтерства </w:t>
            </w:r>
          </w:p>
        </w:tc>
      </w:tr>
      <w:tr w:rsidR="004C0107" w:rsidRPr="004429FA" w14:paraId="0D720227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E9575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89D6A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EBA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Участие волонтерских организаций на международных диалоговых площадках с целью продвижения 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интересов Казахстана на мировом уровне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971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развитие международного сотрудничества в сфере волонтерства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52B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консультаций с международными экспертами по развитию волонтерства.</w:t>
            </w:r>
          </w:p>
          <w:p w14:paraId="13C4699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необходимых имиджевых материалов для участия в международных мероприятиях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представителей гражданского сектора.</w:t>
            </w:r>
          </w:p>
          <w:p w14:paraId="71142B35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участия делегации Казахстана в Глобальной технической встрече в г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ью-Йорк (США) (7 чел.);</w:t>
            </w:r>
          </w:p>
          <w:p w14:paraId="2DCA908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Ежегодной конференции волонтеров в г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осква (Российская Федерация) (5 чел.);</w:t>
            </w:r>
          </w:p>
          <w:p w14:paraId="4F178A0C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посещение штаб-квартиры Добровольческой программы ООН (UNV) в г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онн (Германия) (5 чел.);</w:t>
            </w:r>
          </w:p>
          <w:p w14:paraId="5517C3A0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выезды для обмена опытом и лучшими практиками волонтерства в г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ингапур (Сингапур) (5 чел.), г.Сеул (Южная Корея) (5 чел.);</w:t>
            </w:r>
          </w:p>
          <w:p w14:paraId="0BB8C61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«Expo 2020» Дубай (5 чел.).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2896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февраль-ноябрь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E03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Международные площадки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F3D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35 507</w:t>
            </w:r>
          </w:p>
          <w:p w14:paraId="60B1CEED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3BE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представительства Казахстана на международной арене</w:t>
            </w:r>
          </w:p>
        </w:tc>
      </w:tr>
      <w:tr w:rsidR="004C0107" w:rsidRPr="004429FA" w14:paraId="6B72E015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95CB8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6F4C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72BF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Осуществление оценки вклада волонтерской деятельности в социально экономическое развитие страны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FE5A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оценки вклада волонтерской деятельности в социально экономическое развитие страны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8AEC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Изучение международного опыта, проведение экспертного опроса. Проведение оценки вклада волонтерской деятельности в социально экономическое развитие страны с привлечением экспертов, в том числе международного. Подготовка аналитического доклада об оценке вклада волонтерской деятельности в социально-экономическое развитие страны. Обсуждение итогов оценки с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представителями гражданского сектора и государственных органов.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83D5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евраль-ноябрь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6535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областей, гг. Алматы, Нур-Султан, Шымкент</w:t>
            </w:r>
          </w:p>
          <w:p w14:paraId="38F0927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EFBA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17 063</w:t>
            </w:r>
          </w:p>
          <w:p w14:paraId="70696106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14B3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Доклад об оценке вклада волонтерской деятельности в социально-экономическое развитие страны. </w:t>
            </w:r>
          </w:p>
        </w:tc>
      </w:tr>
      <w:tr w:rsidR="004C0107" w:rsidRPr="004429FA" w14:paraId="49FE7272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B634A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CE9D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F24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Организация и развитие гражданского центра для поддержки неправительственных организаций по принципу «одного окна» в 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Акмолинской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71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Усиление потенциала НПО региона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0FE5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оздание условий для неправительственных организаций регионов для получения профессиональной практической помощи по вопросам развития НПО и повышения их потенциала через организацию постоянно действующего гражданского центра. Оказание консультационных, методических, образовательных и иных услуг по вопросам создания и деятельности НПО, в том числе по вопросам базы данных, государственного социального заказа, государственных грантов и премий, общественных советов и других возможностей для НПО. Усиление потенциала НПО регионов через проведение обучения и распространения информационной продукции. </w:t>
            </w:r>
          </w:p>
          <w:p w14:paraId="74307A10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Индикаторы эффективности деятельности гражданских центров: объем привлеченных средств для НПО в регионе, в том числе финансирование бизнесом социальных проектов НПО, работа с бездействующими НПО (количество НПО прошедших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ликвидацию), количество НПО зарегистрированных в Базе данных НПО, сбор социальных проектов и социальных инициатив в регионе, формирование карты потребностей в регионе, развитие социального предпринимательства, выстраивание работы с уполномоченными по взаимодействию с НПО, советами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взаимодействию с НПО.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BFA8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май-декабрь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 года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44103C77" w14:textId="77777777" w:rsidR="004C0107" w:rsidRPr="004429FA" w:rsidRDefault="004C0107" w:rsidP="008A358A">
            <w:pPr>
              <w:rPr>
                <w:color w:val="000000" w:themeColor="text1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январь-ноябрь 2021 года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700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Акмолинская область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BD3A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2020 год-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3 847,0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тыс тенге,</w:t>
            </w:r>
          </w:p>
          <w:p w14:paraId="68CF2260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2021 год -</w:t>
            </w:r>
          </w:p>
          <w:p w14:paraId="6D66A194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3 847,0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тыс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тенге</w:t>
            </w:r>
          </w:p>
          <w:p w14:paraId="15518967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F7C7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Организация содействия в ликвидации всех бездействующих НПО в регионе, привлечение к финансированию бизнесом проектов НПО, содействие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НПО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в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регистрации в Базе данных НПО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сбор социальных проектов и социальных инициатив в регионе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и внесение в государственные органы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формирование карты потребностей в регионе, развитие социального предпринимательства, выстраивание работы с уполномоченными по взаимодействию с НПО, советами по взаимодействию с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НПО.</w:t>
            </w:r>
          </w:p>
        </w:tc>
      </w:tr>
      <w:tr w:rsidR="004C0107" w:rsidRPr="004429FA" w14:paraId="567703A6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961A5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3D5CC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F1A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Организация и развитие гражданского центра для поддержки неправительственных организаций по принципу «одного окна» в Восточно-Казахстанской области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D894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Усиление потенциала НПО региона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D8D18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оздание условий для неправительственных организаций регионов для получения профессиональной практической помощи по вопросам развития НПО и повышения их потенциала через организацию постоянно действующего гражданского центра. Оказание консультационных, методических, образовательных и иных услуг по вопросам создания и деятельности НПО, в том числе по вопросам базы данных, государственного социального заказа, государственных грантов и премий, общественных советов и других возможностей для НПО. Усиление потенциала НПО регионов через проведение обучения и распространения информационной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продукции. </w:t>
            </w:r>
          </w:p>
          <w:p w14:paraId="702A97C6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Индикаторы эффективности деятельности гражданских центров: объем привлеченных средств для НПО в регионе, в том числе финансирование бизнесом социальных проектов НПО, работа с бездействующими НПО (количество НПО прошедших ликвидацию), количество НПО зарегистрированных в Базе данных НПО, сбор социальных проектов и социальных инициатив в регионе, формирование карты потребностей в регионе, развитие социального предпринимательства, выстраивание работы с уполномоченными по взаимодействию с НПО, советами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взаимодействию с НПО.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80C4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май-декабрь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 года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7A11A02A" w14:textId="77777777" w:rsidR="004C0107" w:rsidRPr="004429FA" w:rsidRDefault="004C0107" w:rsidP="008A358A">
            <w:pPr>
              <w:rPr>
                <w:color w:val="000000" w:themeColor="text1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январь-ноябрь 2021 года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579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Восточно-Казахстанская область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A1F7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2020 год-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3 847,0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тыс тенге,</w:t>
            </w:r>
          </w:p>
          <w:p w14:paraId="52352D3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2021 год -</w:t>
            </w:r>
          </w:p>
          <w:p w14:paraId="5D1552F4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3 847,0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тыс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тенге</w:t>
            </w:r>
          </w:p>
          <w:p w14:paraId="161C33A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85C7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Организация содействия в ликвидации всех бездействующих НПО в регионе, привлечение к финансированию бизнесом проектов НПО, содействие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НПО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в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регистрации в Базе данных НПО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сбор социальных проектов и социальных инициатив в регионе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и внесение в государственные органы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формирование карты потребностей в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регионе, развитие социального предпринимательства, выстраивание работы с уполномоченными по взаимодействию с НПО, советами по взаимодействию с НПО.</w:t>
            </w:r>
          </w:p>
        </w:tc>
      </w:tr>
      <w:tr w:rsidR="004C0107" w:rsidRPr="004429FA" w14:paraId="7BF3E7DF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3E7C6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F630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FEE7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Организация и развитие гражданского центра для поддержки неправительственных организаций по принципу «одного окна» в 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Западно-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Казахстанской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области</w:t>
            </w:r>
          </w:p>
          <w:p w14:paraId="3D3AD68F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0258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Усиление потенциала НПО региона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AE01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оздание условий для неправительственных организаций регионов для получения профессиональной практической помощи по вопросам развития НПО и повышения их потенциала через организацию постоянно действующего гражданского центра. Оказание консультационных, методических, образовательных и иных услуг по вопросам создания и деятельности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НПО, в том числе по вопросам базы данных, государственного социального заказа, государственных грантов и премий, общественных советов и других возможностей для НПО. Усиление потенциала НПО регионов через проведение обучения и распространения информационной продукции. </w:t>
            </w:r>
          </w:p>
          <w:p w14:paraId="2F24338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Индикаторы эффективности деятельности гражданских центров: объем привлеченных средств для НПО в регионе, в том числе финансирование бизнесом социальных проектов НПО, работа с бездействующими НПО (количество НПО прошедших ликвидацию), количество НПО зарегистрированных в Базе данных НПО, сбор социальных проектов и социальных инициатив в регионе, формирование карты потребностей в регионе, развитие социального предпринимательства, выстраивание работы с уполномоченными по взаимодействию с НПО, советами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взаимодействию с НПО.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BF39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май-декабрь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 года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082C9BA4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январь-ноябрь 2021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A351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Западно-Казахстанская область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31DF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2020 год-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3 847,0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тыс тенге,</w:t>
            </w:r>
          </w:p>
          <w:p w14:paraId="76A6EA83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2021 год -</w:t>
            </w:r>
          </w:p>
          <w:p w14:paraId="7C7F8DC3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3 847,0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тыс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тенге</w:t>
            </w:r>
          </w:p>
          <w:p w14:paraId="446E660E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F66F" w14:textId="77777777" w:rsidR="004C0107" w:rsidRPr="004429FA" w:rsidRDefault="004C0107" w:rsidP="008A358A">
            <w:pPr>
              <w:ind w:left="-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Организация содействия в ликвидации всех бездействующих НПО в регионе, привлечение к финансированию бизнесом проектов НПО, содействие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НПО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в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регистрации в Базе данных НПО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сбор социальных проектов и социальных инициатив в регионе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и внесение в государственные органы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формирование карты потребностей в регионе, развитие социального предпринимательства, выстраивание работы с уполномоченными по взаимодействию с НПО, советами по взаимодействию с НПО.</w:t>
            </w:r>
          </w:p>
        </w:tc>
      </w:tr>
      <w:tr w:rsidR="004C0107" w:rsidRPr="004429FA" w14:paraId="5298D042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35743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78BE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8365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Организация и развитие гражданского 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центра для поддержки неправительственных организаций по принципу «одного окна» в Кызылординской области</w:t>
            </w:r>
          </w:p>
          <w:p w14:paraId="64B0AF67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E9F7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Усиление потенциала НПО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региона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A9FC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оздание условий для неправительственных организаций регионов для получения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профессиональной практической помощи по вопросам развития НПО и повышения их потенциала через организацию постоянно действующего гражданского центра. Оказание консультационных, методических, образовательных и иных услуг по вопросам создания и деятельности НПО, в том числе по вопросам базы данных, государственного социального заказа, государственных грантов и премий, общественных советов и других возможностей для НПО. Усиление потенциала НПО регионов через проведение обучения и распространения информационной продукции. </w:t>
            </w:r>
          </w:p>
          <w:p w14:paraId="04DEE8B0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Индикаторы эффективности деятельности гражданских центров: объем привлеченных средств для НПО в регионе, в том числе финансирование бизнесом социальных проектов НПО, работа с бездействующими НПО (количество НПО прошедших ликвидацию), количество НПО зарегистрированных в Базе данных НПО, сбор социальных проектов и социальных инициатив в регионе, формирование карты потребностей в регионе, развитие социального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предпринимательства, выстраивание работы с уполномоченными по взаимодействию с НПО, советами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взаимодействию с НПО.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6DFE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март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-декабрь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2020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года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4435A31B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январь-ноябрь 2021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2A2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Кызылординская область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46B3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2020 год-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3 847,0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тыс тенге,</w:t>
            </w:r>
          </w:p>
          <w:p w14:paraId="43650D87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2021 год -</w:t>
            </w:r>
          </w:p>
          <w:p w14:paraId="16C4DF58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3 847,0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тыс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тенге</w:t>
            </w:r>
          </w:p>
          <w:p w14:paraId="19B8EAA5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6DD7" w14:textId="77777777" w:rsidR="004C0107" w:rsidRPr="004429FA" w:rsidRDefault="004C0107" w:rsidP="008A358A">
            <w:pPr>
              <w:ind w:left="-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Организация содействия в ликвидации всех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бездействующих НПО в регионе, привлечение к финансированию бизнесом проектов НПО, содействие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НПО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в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регистрации в Базе данных НПО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сбор социальных проектов и социальных инициатив в регионе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и внесение в государственные органы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формирование карты потребностей в регионе, развитие социального предпринимательства, выстраивание работы с уполномоченными по взаимодействию с НПО, советами по взаимодействию с НПО.</w:t>
            </w:r>
          </w:p>
        </w:tc>
      </w:tr>
      <w:tr w:rsidR="004C0107" w:rsidRPr="004429FA" w14:paraId="00AAF903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A572E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F6C6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A74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Организация и развитие гражданского центра для поддержки неправительственных организаций по принципу «одного окна» в Мангыстауской области</w:t>
            </w:r>
          </w:p>
          <w:p w14:paraId="67E23207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1673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Усиление потенциала НПО региона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26CC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оздание условий для неправительственных организаций регионов для получения профессиональной практической помощи по вопросам развития НПО и повышения их потенциала через организацию постоянно действующего гражданского центра. Оказание консультационных, методических, образовательных и иных услуг по вопросам создания и деятельности НПО, в том числе по вопросам базы данных, государственного социального заказа, государственных грантов и премий, общественных советов и других возможностей для НПО. Усиление потенциала НПО регионов через проведение обучения и распространения информационной продукции. </w:t>
            </w:r>
          </w:p>
          <w:p w14:paraId="7CB5450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Индикаторы эффективности деятельности гражданских центров: объем привлеченных средств для НПО в регионе, в том числе финансирование бизнесом социальных проектов НПО,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работа с бездействующими НПО (количество НПО проведших ликвидацию), количество НПО зарегистрированных в Базе данных НПО, сбор социальных проектов и социальных инициатив в регионе, формирование карты потребностей в регионе, развитие социального предпринимательства, выстраивание работы с уполномоченными по взаимодействию с НПО, советами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взаимодействию с НПО.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5DCF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май-декабрь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 года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47E9ABA2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январь-ноябрь 2021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531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Мангыстауская область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B97B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2020 год-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3 847,0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тыс тенге,</w:t>
            </w:r>
          </w:p>
          <w:p w14:paraId="5F925D87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2021 год -</w:t>
            </w:r>
          </w:p>
          <w:p w14:paraId="0D1AE694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3 847,0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тыс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тенге</w:t>
            </w:r>
          </w:p>
          <w:p w14:paraId="5C0C69C5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14:paraId="634298A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788A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Организация содействия в ликвидации всех бездействующих НПО в регионе, привлечение к финансированию бизнесом проектов НПО, содействие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НПО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в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регистрации в Базе данных НПО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сбор социальных проектов и социальных инициатив в регионе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и внесение в государственные органы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формирование карты потребностей в регионе, развитие социального предпринимательства, выстраивание работы с уполномоченными по взаимодействию с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НПО, советами по взаимодействию с НПО.</w:t>
            </w:r>
          </w:p>
        </w:tc>
      </w:tr>
      <w:tr w:rsidR="004C0107" w:rsidRPr="004429FA" w14:paraId="659C5CC4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FA861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B653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857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Организация и развитие гражданского центра для поддержки неправительственных организаций по принципу «одного окна»  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в 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город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е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Шымкент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EC64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Усиление потенциала НПО региона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AC50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оздание условий для неправительственных организаций регионов для получения профессиональной практической помощи по вопросам развития НПО и повышения их потенциала через организацию постоянно действующего гражданского центра. Оказание консультационных, методических, образовательных и иных услуг по вопросам создания и деятельности НПО, в том числе по вопросам базы данных, государственного социального заказа, государственных грантов и премий, общественных советов и других возможностей для НПО. Усиление потенциала НПО регионов через проведение обучения и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распространения информационной продукции. </w:t>
            </w:r>
          </w:p>
          <w:p w14:paraId="339C802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Индикаторы эффективности деятельности гражданских центров: объем привлеченных сре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НПО в регионе; 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финансирование бизнесом социальных проектов НПО, работа с бездействующими НПО (количество НПО прошедших ликвидацию), количество НПО зарегистрированных в Базе данных НПО, сбор социальных проектов и социальных инициатив в регионе, формирование карты потребностей в регионе, развитие социального предпринимательства, выстраивание работы с уполномоченными по взаимодействию с НПО, советами по взаимодействию с НПО.</w:t>
            </w:r>
            <w:proofErr w:type="gramEnd"/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6B8E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март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-декабрь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 года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5043E513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январь-ноябрь 2021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F679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город Шымкент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615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2020 год-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3 8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тыс тенге,</w:t>
            </w:r>
          </w:p>
          <w:p w14:paraId="49DF0BB8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2021 год -</w:t>
            </w:r>
          </w:p>
          <w:p w14:paraId="0CD1710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3 850,0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тыс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тенге</w:t>
            </w:r>
          </w:p>
          <w:p w14:paraId="59E90110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14:paraId="5ADAAA83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4C6B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Организация содействия в ликвидации всех бездействующих НПО в регионе, привлечение к финансированию бизнесом проектов НПО, содействие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НПО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в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регистрации в Базе данных НПО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сбор социальных проектов и социальных инициатив в регионе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и внесение в государственные органы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формирование карты потребностей в регионе, развитие социального предпринимательства, выстраивание работы с уполномоченными по взаимодействию с НПО, советами по взаимодействию с НПО.</w:t>
            </w:r>
          </w:p>
        </w:tc>
      </w:tr>
      <w:tr w:rsidR="004C0107" w:rsidRPr="004429FA" w14:paraId="568253BE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FB860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1074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1F94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Повышение потенциала сельских НПО в Акмолинской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E12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Обеспечение устойчивости сельских НПО через повышение навыков работы в социальной сфере, развитие гражданских инициатив.</w:t>
            </w:r>
          </w:p>
          <w:p w14:paraId="150A86E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420D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 рамках проекта планируется проведение оценки потребностей у представителей сельских НПО, инициативных групп, жителей регионов и экспертного сообщества Акмолинской области по определению актуальных направлений развития сельской местности для формирования тематики малых грантов.</w:t>
            </w:r>
          </w:p>
          <w:p w14:paraId="2923BE2C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ab/>
              <w:t>На основе данных направлений, планируется разработка положения конкурса и организация конкурса социальных идей и проектов для сельских НПО и инициативных групп. Выдача грантов победителям конкурса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(не менее 10 грантов по 500 тыс</w:t>
            </w:r>
            <w:proofErr w:type="gramStart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г),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социальных проектов победителей.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Популяризация и информационное сопровождение реализации социальных проектов победителей малых грантов через SMM продвижение 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(привлечение известных и авторитетных блогеров, НПО, подготовка публикации для размещения в информационных ресурсах и социальных сетях, разработка инфографики, ролика).</w:t>
            </w:r>
          </w:p>
          <w:p w14:paraId="5B43627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мониторинга реализации малых грантов и проведение публичной презентации итогов реализации грантовых проектов.</w:t>
            </w:r>
          </w:p>
          <w:p w14:paraId="4325702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П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роведение не менее 3-х обучающих мероприятий для сельских НПО по вопросам повышения их потенциала </w:t>
            </w:r>
            <w:r w:rsidRPr="004429F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(проектное управление, навыки работы в социальной сфере, написание конкурсных заявок и др.)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инициативных групп по созданию НПО 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и навыкам работы НПО.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85B5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май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20E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Акмолинская область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42C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8 128</w:t>
            </w:r>
          </w:p>
          <w:p w14:paraId="51625B0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3FD5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потенциала не менее 50 представителей сельских НПО, не менее 25 инициативных групп, развитие устойчивых, конкурентоспособных НПО в сельской местности, реализация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малых грантов сельских НПО и инициативных групп.</w:t>
            </w:r>
          </w:p>
          <w:p w14:paraId="4C7F9BA1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C0107" w:rsidRPr="004429FA" w14:paraId="56E1ADCF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37B36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AA2A1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D66C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Повышение потенциала сельских НПО Актюбинской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890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Обеспечение устойчивости сельских НПО через повышение навыков работы в социальной сфере, развитие гражданских инициатив.</w:t>
            </w:r>
          </w:p>
          <w:p w14:paraId="1C71DBE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86BC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проекта планируется проведение оценки потребностей у представителей сельских НПО, инициативных групп, жителей регионов и экспертного сообщества Актюбинской  области по определению актуальных направлений развития сельской местности для формирования тематики малых грантов.</w:t>
            </w:r>
          </w:p>
          <w:p w14:paraId="6353B54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На основе данных направлений, планируется разработка положения конкурса и организация конкурса социальных идей и проектов для сельских НПО и инициативных групп. Выдача грантов победителям конкурса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(не менее 10 грантов по 500 тыс</w:t>
            </w:r>
            <w:proofErr w:type="gramStart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г),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социальных проектов победителей.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Популяризация и информационное сопровождение реализации социальных проектов победителей малых грантов через SMM продвижение 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(привлечение известных и авторитетных блогеров, НПО, подготовка публикации для размещения в информационных ресурсах и социальных сетях, разработка инфографики, ролика).</w:t>
            </w:r>
          </w:p>
          <w:p w14:paraId="1D5D9273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ab/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мониторинга реализации малых грантов и проведение публичной презентации итогов реализации грантовых проектов.</w:t>
            </w:r>
          </w:p>
          <w:p w14:paraId="29C807B7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роведение не менее 3-х обучающих мероприятий для сельских НПО по вопросам повышения их потенциала </w:t>
            </w:r>
            <w:r w:rsidRPr="004429F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(проектное управление, навыки работы в социальной сфере, написание конкурсных заявок и др.)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инициативных групп по созданию НПО и навыкам работы НПО.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CB52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ма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12C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Актюбинская область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5927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8 128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1BA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кв повышение потенциала не менее 50 представителей сельских НПО, не менее 25 инициативных групп, развитие устойчивых, конкурентоспособных НПО в сельской местности, реализация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не менее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малых грантов сельских НПО и инициативных групп.</w:t>
            </w:r>
          </w:p>
          <w:p w14:paraId="435CB6E8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C0107" w:rsidRPr="004429FA" w14:paraId="5644D4E5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5BBA3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C231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497A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Повышение потенциала сельских НПО в Алматинской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AD8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Обеспечение устойчивости сельских НПО через повышение навыков работы в социальной сфере, развитие гражданских инициатив.</w:t>
            </w:r>
          </w:p>
          <w:p w14:paraId="4A43F693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39C6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проекта планируется проведение оценки потребностей у представителей сельских НПО, инициативных групп, жителей регионов и экспертного сообщества Алматинской области по определению актуальных направлений развития сельской местности для формирования тематики малых грантов.</w:t>
            </w:r>
          </w:p>
          <w:p w14:paraId="295028A3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На основе данных направлений, планируется разработка положения конкурса и организация конкурса социальных идей и проектов для сельских НПО и инициативных групп. Выдача грантов победителям конкурса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(не менее 10 грантов по 500 тыс</w:t>
            </w:r>
            <w:proofErr w:type="gramStart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г),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презентация социальных проектов победителей.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Популяризация и информационное сопровождение реализации социальных проектов победителей малых грантов через SMM продвижение 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(привлечение известных и авторитетных блогеров, НПО, подготовка публикации для размещения в информационных ресурсах и социальных сетях, разработка инфографики, ролика).</w:t>
            </w:r>
          </w:p>
          <w:p w14:paraId="0333C88A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мониторинга реализации малых грантов и проведение публичной презентации итогов реализации грантовых проектов.</w:t>
            </w:r>
          </w:p>
          <w:p w14:paraId="74A1090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роведение не менее 3-х обучающих мероприятий для сельских НПО по вопросам повышения их потенциала </w:t>
            </w:r>
            <w:r w:rsidRPr="004429F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(проектное управление, навыки работы в социальной сфере, написание конкурсных заявок и др.)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инициативных групп по созданию НПО и навыкам работы НПО.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7861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май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0C5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Алматинская область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2232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8 128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66E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потенциала не менее 50 представителей сельских НПО, не менее 25 инициативных групп, развитие устойчивых, конкурентоспособных НПО в сельской местности, реализация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не менее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 малых грантов сельских НПО и инициативных групп.</w:t>
            </w:r>
          </w:p>
          <w:p w14:paraId="7226D1A0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C0107" w:rsidRPr="004429FA" w14:paraId="31C82197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83314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C509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B840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Повышение потенциала сельских НПО в Атырауской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51B4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Обеспечение устойчивости сельских НПО через повышение навыков работы в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социальной сфере, развитие гражданских инициатив.</w:t>
            </w:r>
          </w:p>
          <w:p w14:paraId="587C5A2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7C5C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 рамках проекта планируется проведение оценки потребностей у представителей сельских НПО, инициативных групп, жителей регионов и экспертного сообщества Атырауской 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области по определению актуальных направлений развития сельской местности для формирования тематики малых грантов.</w:t>
            </w:r>
          </w:p>
          <w:p w14:paraId="28FEA85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На основе данных направлений, планируется разработка положения конкурса и организация конкурса социальных идей и проектов для сельских НПО и инициативных групп. Выдача грантов победителям конкурса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(не менее 10 грантов по 500 тыс</w:t>
            </w:r>
            <w:proofErr w:type="gramStart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г),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социальных проектов победителей.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Популяризация и информационное сопровождение реализации социальных проектов победителей малых грантов через SMM продвижение 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(привлечение известных и авторитетных блогеров, НПО, подготовка публикации для размещения в информационных ресурсах и социальных сетях, разработка инфографики, ролика).</w:t>
            </w:r>
          </w:p>
          <w:p w14:paraId="4C8DFAE9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мониторинга реализации малых грантов и проведение публичной презентации итогов реализации грантовых проектов.</w:t>
            </w:r>
          </w:p>
          <w:p w14:paraId="7DDF918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роведение не менее 3-х обучающих мероприятий для сельских НПО по 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вопросам повышения их потенциала </w:t>
            </w:r>
            <w:r w:rsidRPr="004429F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(проектное управление, навыки работы в социальной сфере, написание конкурсных заявок и др.)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инициативных групп по созданию НПО и навыкам работы НПО.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2D42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F374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Атырауская область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5EA3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8 128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8794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потенциала не менее 50 представителей сельских НПО, не менее 25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инициативных групп, развитие устойчивых, конкурентоспособных НПО в сельской местности, реализация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не менее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 малых грантов сельских НПО и инициативных групп.</w:t>
            </w:r>
          </w:p>
        </w:tc>
      </w:tr>
      <w:tr w:rsidR="004C0107" w:rsidRPr="004429FA" w14:paraId="56C18383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D7C1D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F51B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592E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Повышение потенциала сельских НПО в  Западно-Казахстанской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1E0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Обеспечение устойчивости сельских НПО через повышение навыков работы в социальной сфере, развитие гражданских инициатив.</w:t>
            </w:r>
          </w:p>
          <w:p w14:paraId="717D47C9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E845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проекта планируется проведение оценки потребностей у представителей сельских НПО, инициативных групп, жителей регионов и экспертного сообщества Западно-Казахстанской  области по определению актуальных направлений развития сельской местности для формирования тематики малых грантов.</w:t>
            </w:r>
          </w:p>
          <w:p w14:paraId="71D6A1D0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На основе данных направлений, планируется разработка положения конкурса и организация конкурса социальных идей и проектов для сельских НПО и инициативных групп. Выдача грантов победителям конкурса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(не менее 10 грантов по 500 тыс</w:t>
            </w:r>
            <w:proofErr w:type="gramStart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г),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социальных проектов победителей.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Популяризация и информационное сопровождение реализации социальных проектов победителей малых грантов через SMM продвижение 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(привлечение известных и авторитетных блогеров, НПО, 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подготовка публикации для размещения в информационных ресурсах и социальных сетях, разработка инфографики, ролика).</w:t>
            </w:r>
          </w:p>
          <w:p w14:paraId="520AA76A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мониторинга реализации малых грантов и проведение публичной презентации итогов реализации грантовых проектов.</w:t>
            </w:r>
          </w:p>
          <w:p w14:paraId="7DC57B46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роведение не менее 3-х обучающих мероприятий для сельских НПО по вопросам повышения их потенциала </w:t>
            </w:r>
            <w:r w:rsidRPr="004429F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(проектное управление, навыки работы в социальной сфере, написание конкурсных заявок и др.)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инициативных групп по созданию НПО и навыкам работы НПО.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309B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6DA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Западно-Казахстанская область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1E46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8 128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4584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потенциала не менее 50 представителей сельских НПО, не менее 25 инициативных групп, развитие устойчивых, конкурентоспособных НПО в сельской местности, реализация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не менее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 малых грантов сельских НПО и инициативных групп.</w:t>
            </w:r>
          </w:p>
        </w:tc>
      </w:tr>
      <w:tr w:rsidR="004C0107" w:rsidRPr="004429FA" w14:paraId="42973B8F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F1905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FCC42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A19F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Повышение потенциала сельских НПО в Жамбылской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199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Обеспечение устойчивости сельских НПО через повышение навыков работы в социальной сфере, развитие гражданских инициатив.</w:t>
            </w:r>
          </w:p>
          <w:p w14:paraId="0AE6BBF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44E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проекта планируется проведение оценки потребностей у представителей сельских НПО, инициативных групп, жителей регионов и экспертного сообщества Жамбылской  области по определению актуальных направлений развития сельской местности для формирования тематики малых грантов.</w:t>
            </w:r>
          </w:p>
          <w:p w14:paraId="614E3F03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На основе данных направлений, планируется разработка положения конкурса и организация конкурса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социальных идей и проектов для сельских НПО и инициативных групп. Выдача грантов победителям конкурса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(не менее 10 грантов по 500 тыс</w:t>
            </w:r>
            <w:proofErr w:type="gramStart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г),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социальных проектов победителей.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Популяризация и информационное сопровождение реализации социальных проектов победителей малых грантов через SMM продвижение 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(привлечение известных и авторитетных блогеров, НПО, подготовка публикации для размещения в информационных ресурсах и социальных сетях, разработка инфографики, ролика).</w:t>
            </w:r>
          </w:p>
          <w:p w14:paraId="11D441EA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мониторинга реализации малых грантов и проведение публичной презентации итогов реализации грантовых проектов.</w:t>
            </w:r>
          </w:p>
          <w:p w14:paraId="16F1701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роведение не менее 3-х обучающих мероприятий для сельских НПО по вопросам повышения их потенциала </w:t>
            </w:r>
            <w:r w:rsidRPr="004429F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(проектное управление, навыки работы в социальной сфере, написание конкурсных заявок и др.)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инициативных групп по созданию НПО и навыкам работы НПО.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2A80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4BEA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Жамбылская область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1A91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8 128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D5E4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потенциала не менее 50 представителей сельских НПО, не менее 25 инициативных групп, развитие устойчивых, конкурентоспособных НПО в сельской местности, реализация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не менее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 малых грантов сельских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НПО и инициативных групп.</w:t>
            </w:r>
          </w:p>
        </w:tc>
      </w:tr>
      <w:tr w:rsidR="004C0107" w:rsidRPr="004429FA" w14:paraId="69C9ECA4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4AB79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32894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BDFB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Повышение 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потенциала сельских НПО в  Карагандинской области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4F13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Обеспечение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устойчивости сельских НПО через повышение навыков работы в социальной сфере, развитие гражданских инициатив.</w:t>
            </w:r>
          </w:p>
          <w:p w14:paraId="46EF86B6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C2DD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 рамках проекта планируется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проведение оценки потребностей у представителей сельских НПО, инициативных групп, жителей регионов и экспертного сообщества Карагандинской области по определению актуальных направлений развития сельской местности для формирования тематики малых грантов.</w:t>
            </w:r>
          </w:p>
          <w:p w14:paraId="6DB394D0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На основе данных направлений, планируется разработка положения конкурса и организация конкурса социальных идей и проектов для сельских НПО и инициативных групп. Выдача грантов победителям конкурса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(не менее 10 грантов по 500 тыс</w:t>
            </w:r>
            <w:proofErr w:type="gramStart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г),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социальных проектов победителей.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Популяризация и информационное сопровождение реализации социальных проектов победителей малых грантов через SMM продвижение 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(привлечение известных и авторитетных блогеров, НПО, подготовка публикации для размещения в информационных ресурсах и социальных сетях, разработка инфографики, ролика).</w:t>
            </w:r>
          </w:p>
          <w:p w14:paraId="1D60EB9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мониторинга реализации малых грантов и проведение публичной презентации итогов реализации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грантовых проектов.</w:t>
            </w:r>
          </w:p>
          <w:p w14:paraId="2A3A0B3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роведение не менее 3-х обучающих мероприятий для сельских НПО по вопросам повышения их потенциала </w:t>
            </w:r>
            <w:r w:rsidRPr="004429F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(проектное управление, навыки работы в социальной сфере, написание конкурсных заявок и др.)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инициативных групп по созданию НПО и навыкам работы НПО.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C37C3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май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E8F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Карагандинск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ая область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1D40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8 128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1211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потенциала не менее 50 представителей сельских НПО, не менее 25 инициативных групп, развитие устойчивых, конкурентоспособных НПО в сельской местности, реализация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не менее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 малых грантов сельских НПО и инициативных групп.</w:t>
            </w:r>
          </w:p>
        </w:tc>
      </w:tr>
      <w:tr w:rsidR="004C0107" w:rsidRPr="004429FA" w14:paraId="25986CE5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40F3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056E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F28F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Повышение потенциала сельских НПО в  Костанайской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195C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Обеспечение устойчивости сельских НПО через повышение навыков работы в социальной сфере, развитие гражданских инициатив.</w:t>
            </w:r>
          </w:p>
          <w:p w14:paraId="09C2CE3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EE1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проекта планируется проведение оценки потребностей у представителей сельских НПО, инициативных групп, жителей регионов и экспертного сообщества Костанайской области по определению актуальных направлений развития сельской местности для формирования тематики малых грантов.</w:t>
            </w:r>
          </w:p>
          <w:p w14:paraId="4154E27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На основе данных направлений, планируется разработка положения конкурса и организация конкурса социальных идей и проектов для сельских НПО и инициативных групп. Выдача грантов победителям конкурса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(не менее 10 грантов по 500 тыс</w:t>
            </w:r>
            <w:proofErr w:type="gramStart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г),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социальных проектов победителей.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Популяризация и информационное сопровождение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реализации социальных проектов победителей малых грантов через SMM продвижение 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(привлечение известных и авторитетных блогеров, НПО, подготовка публикации для размещения в информационных ресурсах и социальных сетях, разработка инфографики, ролика).</w:t>
            </w:r>
          </w:p>
          <w:p w14:paraId="707FF851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мониторинга реализации малых грантов и проведение публичной презентации итогов реализации грантовых проектов.</w:t>
            </w:r>
          </w:p>
          <w:p w14:paraId="7866318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роведение не менее 3-х обучающих мероприятий для сельских НПО по вопросам повышения их потенциала </w:t>
            </w:r>
            <w:r w:rsidRPr="004429F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(проектное управление, навыки работы в социальной сфере, написание конкурсных заявок и др.)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инициативных групп по созданию НПО и навыкам работы НПО.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52A0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май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C641E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Костанайская область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C23F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8 128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9B37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потенциала не менее 50 представителей сельских НПО, не менее 25 инициативных групп, развитие устойчивых, конкурентоспособных НПО в сельской местности, реализация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не менее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 малых грантов сельских НПО и инициативных групп.</w:t>
            </w:r>
          </w:p>
        </w:tc>
      </w:tr>
      <w:tr w:rsidR="004C0107" w:rsidRPr="004429FA" w14:paraId="233DCF21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6447D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E4B3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AA90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Повышение потенциала сельских НПО в Кызылординской области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114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Обеспечение устойчивости сельских НПО через повышение навыков работы в социальной сфере, развитие гражданских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инициатив.</w:t>
            </w:r>
          </w:p>
          <w:p w14:paraId="26EECF20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D28C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 рамках проекта планируется проведение оценки потребностей у представителей сельских НПО, инициативных групп, жителей регионов и экспертного сообщества Кызылординской области по определению актуальных направлений развития сельской местности для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формирования тематики малых грантов.</w:t>
            </w:r>
          </w:p>
          <w:p w14:paraId="5F76091E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На основе данных направлений, планируется разработка положения конкурса и организация конкурса социальных идей и проектов для сельских НПО и инициативных групп. Выдача грантов победителям конкурса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(не менее 10 грантов по 500 тыс</w:t>
            </w:r>
            <w:proofErr w:type="gramStart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г),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социальных проектов победителей.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Популяризация и информационное сопровождение реализации социальных проектов победителей малых грантов через SMM продвижение 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(привлечение известных и авторитетных блогеров, НПО, подготовка публикации для размещения в информационных ресурсах и социальных сетях, разработка инфографики, ролика).</w:t>
            </w:r>
          </w:p>
          <w:p w14:paraId="4E48AFF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мониторинга реализации малых грантов и проведение публичной презентации итогов реализации грантовых проектов.</w:t>
            </w:r>
          </w:p>
          <w:p w14:paraId="5592ADE8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роведение не менее 3-х обучающих мероприятий для сельских НПО по вопросам повышения их потенциала </w:t>
            </w:r>
            <w:r w:rsidRPr="004429F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(проектное управление, навыки работы в социальной сфере, написание </w:t>
            </w:r>
            <w:r w:rsidRPr="004429F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lastRenderedPageBreak/>
              <w:t>конкурсных заявок и др.)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инициативных групп по созданию НПО и навыкам работы НПО.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72B2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май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1991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Кызылординская область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8FBD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8 128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2B1E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потенциала не менее 50 представителей сельских НПО, не менее 25 инициативных групп, развитие устойчивых, конкурентоспособных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НПО в сельской местности, реализация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не менее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 малых грантов сельских НПО и инициативных групп.</w:t>
            </w:r>
          </w:p>
        </w:tc>
      </w:tr>
      <w:tr w:rsidR="004C0107" w:rsidRPr="004429FA" w14:paraId="5D123DC1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FE56E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16887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EC65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Повышение потенциала сельских НПО в Мангистауской области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A100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Обеспечение устойчивости сельских НПО через повышение навыков работы в социальной сфере, развитие гражданских инициатив.</w:t>
            </w:r>
          </w:p>
          <w:p w14:paraId="169D73B1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0174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проекта планируется проведение оценки потребностей у представителей сельских НПО, инициативных групп, жителей регионов и экспертного сообщества Мангистауской области по определению актуальных направлений развития сельской местности для формирования тематики малых грантов.</w:t>
            </w:r>
          </w:p>
          <w:p w14:paraId="178082CE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На основе данных направлений, планируется разработка положения конкурса и организация конкурса социальных идей и проектов для сельских НПО и инициативных групп. Выдача грантов победителям конкурса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(не менее 10 грантов по 500 тыс</w:t>
            </w:r>
            <w:proofErr w:type="gramStart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г),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социальных проектов победителей.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Популяризация и информационное сопровождение реализации социальных проектов победителей малых грантов через SMM продвижение 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(привлечение известных и авторитетных блогеров, НПО, подготовка публикации для размещения в информационных ресурсах и социальных сетях, разработка 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инфографики, ролика).</w:t>
            </w:r>
          </w:p>
          <w:p w14:paraId="3826CD23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мониторинга реализации малых грантов и проведение публичной презентации итогов реализации грантовых проектов.</w:t>
            </w:r>
          </w:p>
          <w:p w14:paraId="43988950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роведение не менее 3-х обучающих мероприятий для сельских НПО по вопросам повышения их потенциала </w:t>
            </w:r>
            <w:r w:rsidRPr="004429F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(проектное управление, навыки работы в социальной сфере, написание конкурсных заявок и др.)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инициативных групп по созданию НПО и навыкам работы НПО.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947C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май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2B66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Мангистауская область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8D13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8 128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BB0A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потенциала не менее 50 представителей сельских НПО, не менее 25 инициативных групп, развитие устойчивых, конкурентоспособных НПО в сельской местности, реализация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не менее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10 малых грантов сельских НПО и инициативных групп.</w:t>
            </w:r>
          </w:p>
        </w:tc>
      </w:tr>
      <w:tr w:rsidR="004C0107" w:rsidRPr="004429FA" w14:paraId="3B92544B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80E20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2A28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60F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Повышение потенциала сельских НПО в  Павлодарской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DAB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Обеспечение устойчивости сельских НПО через повышение навыков работы в социальной сфере, развитие гражданских инициатив.</w:t>
            </w:r>
          </w:p>
          <w:p w14:paraId="7EA08967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245C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проекта планируется проведение оценки потребностей у представителей сельских НПО, инициативных групп, жителей регионов и экспертного сообщества Павлодарской  области по определению актуальных направлений развития сельской местности для формирования тематики малых грантов.</w:t>
            </w:r>
          </w:p>
          <w:p w14:paraId="52B3C5A5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На основе данных направлений, планируется разработка положения конкурса и организация конкурса социальных идей и проектов для сельских НПО и инициативных групп. Выдача грантов победителям конкурса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(не менее 10 грантов по 500 тыс</w:t>
            </w:r>
            <w:proofErr w:type="gramStart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г),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социальных проектов победителей.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Популяризация и информационное сопровождение реализации социальных проектов победителей малых грантов через SMM продвижение 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(привлечение известных и авторитетных блогеров, НПО, подготовка публикации для размещения в информационных ресурсах и социальных сетях, разработка инфографики, ролика).</w:t>
            </w:r>
          </w:p>
          <w:p w14:paraId="55B23E41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мониторинга реализации малых грантов и проведение публичной презентации итогов реализации грантовых проектов.</w:t>
            </w:r>
          </w:p>
          <w:p w14:paraId="320B325C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роведение не менее 3-х обучающих мероприятий для сельских НПО по вопросам повышения их потенциала </w:t>
            </w:r>
            <w:r w:rsidRPr="004429F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(проектное управление, навыки работы в социальной сфере, написание конкурсных заявок и др.)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инициативных групп по созданию НПО и навыкам работы НПО.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B8BA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B872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Павлодарская огбласть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ED770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8 128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BE59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потенциала не менее 50 представителей сельских НПО, не менее 25 инициативных групп, развитие устойчивых, конкурентоспособных НПО в сельской местности, реализация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не менее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 малых грантов сельских НПО и инициативных групп.</w:t>
            </w:r>
          </w:p>
        </w:tc>
      </w:tr>
      <w:tr w:rsidR="004C0107" w:rsidRPr="004429FA" w14:paraId="4A84900E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893BD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8B956" w14:textId="77777777" w:rsidR="004C0107" w:rsidRPr="004429FA" w:rsidRDefault="004C0107" w:rsidP="008A358A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05DE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Повышение потенциала сельских НПО в  Северо-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Казахстанской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BF3B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Обеспечение устойчивости сельских НПО через повышение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навыков работы в социальной сфере, развитие гражданских инициатив.</w:t>
            </w:r>
          </w:p>
          <w:p w14:paraId="18A1335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7D94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 рамках проекта планируется проведение оценки потребностей у представителей сельских НПО, инициативных групп, жителей регионов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 экспертного сообщества Северо-Казахстанской области по определению актуальных направлений развития сельской местности для формирования тематики малых грантов.</w:t>
            </w:r>
          </w:p>
          <w:p w14:paraId="5AAA8E33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На основе данных направлений, планируется разработка положения конкурса и организация конкурса социальных идей и проектов для сельских НПО и инициативных групп. Выдача грантов победителям конкурса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(не менее 10 грантов по 500 тыс</w:t>
            </w:r>
            <w:proofErr w:type="gramStart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г),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социальных проектов победителей.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Популяризация и информационное сопровождение реализации социальных проектов победителей малых грантов через SMM продвижение 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(привлечение известных и авторитетных блогеров, НПО, подготовка публикации для размещения в информационных ресурсах и социальных сетях, разработка инфографики, ролика).</w:t>
            </w:r>
          </w:p>
          <w:p w14:paraId="5C1E290C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мониторинга реализации малых грантов и проведение публичной презентации итогов реализации грантовых проектов.</w:t>
            </w:r>
          </w:p>
          <w:p w14:paraId="0C198821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роведение не менее 3-х обучающих 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мероприятий для сельских НПО по вопросам повышения их потенциала </w:t>
            </w:r>
            <w:r w:rsidRPr="004429F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(проектное управление, навыки работы в социальной сфере, написание конкурсных заявок и др.)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инициативных групп по созданию НПО и навыкам работы НПО.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1A80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8966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Северо-Казахстанская область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F349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8 128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FA36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потенциала не менее 50 представителей сельских НПО, не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менее 25 инициативных групп, развитие устойчивых, конкурентоспособных НПО в сельской местности, реализация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не менее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 малых грантов сельских НПО и инициативных групп.</w:t>
            </w:r>
          </w:p>
        </w:tc>
      </w:tr>
      <w:tr w:rsidR="004C0107" w:rsidRPr="004429FA" w14:paraId="6A03EEF9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749E5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AB220" w14:textId="77777777" w:rsidR="004C0107" w:rsidRPr="004429FA" w:rsidRDefault="004C0107" w:rsidP="008A358A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70F5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Повышение потенциала сельских НПО в Туркестанской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403E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Обеспечение устойчивости сельских НПО через повышение навыков работы в социальной сфере, развитие гражданских инициатив.</w:t>
            </w:r>
          </w:p>
          <w:p w14:paraId="5F8F712C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9F7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проекта планируется проведение оценки потребностей у представителей сельских НПО, инициативных групп, жителей регионов и экспертного сообщества Туркестанской области по определению актуальных направлений развития сельской местности для формирования тематики малых грантов.</w:t>
            </w:r>
          </w:p>
          <w:p w14:paraId="15F47DF1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На основе данных направлений, планируется разработка положения конкурса и организация конкурса социальных идей и проектов для сельских НПО и инициативных групп. Выдача грантов победителям конкурса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(не менее 10 грантов по 500 тыс</w:t>
            </w:r>
            <w:proofErr w:type="gramStart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г),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социальных проектов победителей.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Популяризация и информационное сопровождение реализации социальных проектов победителей малых грантов через SMM продвижение 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(привлечение известных и 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авторитетных блогеров, НПО, подготовка публикации для размещения в информационных ресурсах и социальных сетях, разработка инфографики, ролика).</w:t>
            </w:r>
          </w:p>
          <w:p w14:paraId="5F903FD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мониторинга реализации малых грантов и проведение публичной презентации итогов реализации грантовых проектов.</w:t>
            </w:r>
          </w:p>
          <w:p w14:paraId="3BEF2621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роведение не менее 3-х обучающих мероприятий для сельских НПО по вопросам повышения их потенциала </w:t>
            </w:r>
            <w:r w:rsidRPr="004429F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(проектное управление, навыки работы в социальной сфере, написание конкурсных заявок и др.)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инициативных групп по созданию НПО и навыкам работы НПО.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8AD7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февраль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458E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Туркестанская область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1E32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8 128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3431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потенциала не менее 50 представителей сельских НПО, не менее 25 инициативных групп, развитие устойчивых, конкурентоспособных НПО в сельской местности, реализация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не менее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 малых грантов сельских НПО и инициативных групп.</w:t>
            </w:r>
          </w:p>
        </w:tc>
      </w:tr>
      <w:tr w:rsidR="004C0107" w:rsidRPr="004429FA" w14:paraId="2212E7EC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3C8FC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22F0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1F2C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Повышение потенциала сельских НПО в Восточно-Казахстанской области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DB2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Обеспечение устойчивости сельских НПО через повышение навыков работы в социальной сфере, развитие гражданских инициатив.</w:t>
            </w:r>
          </w:p>
          <w:p w14:paraId="6E61922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F56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проекта планируется проведение оценки потребностей у представителей сельских НПО, инициативных групп, жителей регионов и экспертного сообщества Восточно-Казахстанской области по определению актуальных направлений развития сельской местности для формирования тематики малых грантов.</w:t>
            </w:r>
          </w:p>
          <w:p w14:paraId="07A16D95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На основе данных направлений, планируется разработка положения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конкурса и организация конкурса социальных идей и проектов для сельских НПО и инициативных групп. Выдача грантов победителям конкурса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(не менее 10 грантов по 500 тыс</w:t>
            </w:r>
            <w:proofErr w:type="gramStart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г),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социальных проектов победителей.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Популяризация и информационное сопровождение реализации социальных проектов победителей малых грантов через SMM продвижение </w:t>
            </w: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(привлечение известных и авторитетных блогеров, НПО, подготовка публикации для размещения в информационных ресурсах и социальных сетях, разработка инфографики, ролика).</w:t>
            </w:r>
          </w:p>
          <w:p w14:paraId="56F5A0D4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ab/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мониторинга реализации малых грантов и проведение публичной презентации итогов реализации грантовых проектов.</w:t>
            </w:r>
          </w:p>
          <w:p w14:paraId="2827CB98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роведение не менее 3-х обучающих мероприятий для сельских НПО по вопросам повышения их потенциала </w:t>
            </w:r>
            <w:r w:rsidRPr="004429F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(проектное управление, навыки работы в социальной сфере, написание конкурсных заявок и др.)</w:t>
            </w:r>
            <w:r w:rsidRPr="00442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инициативных групп по созданию НПО и навыкам работы НПО.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533F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май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673D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Восточно-Казахстанская область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5058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8 128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4139" w14:textId="77777777" w:rsidR="004C0107" w:rsidRPr="004429FA" w:rsidRDefault="004C0107" w:rsidP="008A358A">
            <w:pPr>
              <w:rPr>
                <w:color w:val="000000" w:themeColor="text1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потенциала не менее 50 представителей сельских НПО, не менее 25 инициативных групп, развитие устойчивых, конкурентоспособных НПО в сельской местности, реализация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не менее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 малых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грантов сельских НПО и инициативных групп.</w:t>
            </w:r>
          </w:p>
        </w:tc>
      </w:tr>
      <w:tr w:rsidR="004C0107" w:rsidRPr="004429FA" w14:paraId="0DF4D2CC" w14:textId="77777777" w:rsidTr="008A358A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815C3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tabs>
                <w:tab w:val="left" w:pos="205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7A931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7DF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Вовлечение старшего поколения в волонтерскую деятельность</w:t>
            </w:r>
          </w:p>
          <w:p w14:paraId="54182DCC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D19D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расширение участия граждан в волонтерской деятельности вне зависимости от возраста, развитие «серебряного» волонтерства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3A17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4429FA">
              <w:rPr>
                <w:rFonts w:ascii="Times New Roman" w:hAnsi="Times New Roman"/>
                <w:sz w:val="24"/>
                <w:szCs w:val="24"/>
              </w:rPr>
              <w:t xml:space="preserve">рганизация комплекса мероприятий по вовлечению населения вне зависимости от возраста к волонтерской деятельности. </w:t>
            </w:r>
          </w:p>
          <w:p w14:paraId="6E087E30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Формирование активных групп волонтеров людей старшего поколения. Поддержка инициативных групп людей старшего поколения, занимающихся волонтерской деятельностью. Организация работы по обучению волонтеров лицами пожилого возраста (организация семинаров с привлечением лиц пожилого возраста в качестве тренеров, изготовление методических пособий).</w:t>
            </w:r>
          </w:p>
          <w:p w14:paraId="56DDDE9D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0B86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июнь</w:t>
            </w:r>
            <w:r w:rsidRPr="004429FA">
              <w:rPr>
                <w:rFonts w:ascii="Times New Roman" w:hAnsi="Times New Roman"/>
                <w:color w:val="000000"/>
                <w:sz w:val="24"/>
                <w:szCs w:val="24"/>
              </w:rPr>
              <w:t>- ноябрь 2020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C90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областей, г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лматы, Шымкент и Нур-Султан</w:t>
            </w:r>
          </w:p>
          <w:p w14:paraId="5EDCF7F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CA8C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7559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3FEA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sz w:val="24"/>
                <w:szCs w:val="24"/>
              </w:rPr>
              <w:t>Обеспечить вовлечение граждан пожилого возраста в волонтерскую деятельность через обучение граждан, повышение информированности населения о волонтерской деятельности</w:t>
            </w:r>
          </w:p>
        </w:tc>
      </w:tr>
      <w:tr w:rsidR="004C0107" w:rsidRPr="004429FA" w14:paraId="0911FCA3" w14:textId="77777777" w:rsidTr="008A358A">
        <w:trPr>
          <w:gridAfter w:val="1"/>
          <w:wAfter w:w="43" w:type="dxa"/>
          <w:trHeight w:val="306"/>
        </w:trPr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044786F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ИТОГО</w:t>
            </w:r>
          </w:p>
          <w:p w14:paraId="4711AE0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за 2020 год</w:t>
            </w:r>
          </w:p>
        </w:tc>
        <w:tc>
          <w:tcPr>
            <w:tcW w:w="114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C4E7639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91A3236" w14:textId="77777777" w:rsidR="004C0107" w:rsidRPr="007A2F3A" w:rsidRDefault="004C0107" w:rsidP="008A35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251493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D0522BA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C0107" w:rsidRPr="004429FA" w14:paraId="6A4795A7" w14:textId="77777777" w:rsidTr="008A358A">
        <w:trPr>
          <w:gridAfter w:val="1"/>
          <w:wAfter w:w="43" w:type="dxa"/>
          <w:trHeight w:val="306"/>
        </w:trPr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12159C22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ИТОГО за 2021 год</w:t>
            </w:r>
          </w:p>
        </w:tc>
        <w:tc>
          <w:tcPr>
            <w:tcW w:w="114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213908D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39D670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23 085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885A63E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C0107" w:rsidRPr="004429FA" w14:paraId="6AF9AEEB" w14:textId="77777777" w:rsidTr="008A358A">
        <w:trPr>
          <w:gridAfter w:val="1"/>
          <w:wAfter w:w="43" w:type="dxa"/>
          <w:trHeight w:val="244"/>
        </w:trPr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450E8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BD366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Охрана историко-культурного наследия</w:t>
            </w:r>
          </w:p>
        </w:tc>
      </w:tr>
      <w:tr w:rsidR="004C0107" w:rsidRPr="004429FA" w14:paraId="2F8BAB37" w14:textId="77777777" w:rsidTr="008A358A">
        <w:trPr>
          <w:gridAfter w:val="1"/>
          <w:wAfter w:w="43" w:type="dxa"/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8566D" w14:textId="77777777" w:rsidR="004C0107" w:rsidRPr="004429FA" w:rsidRDefault="004C0107" w:rsidP="004C0107">
            <w:pPr>
              <w:pStyle w:val="ac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83A3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0BD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Реализация общенационального проекта </w:t>
            </w:r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«Birgemiz: Asyl </w:t>
            </w:r>
            <w:proofErr w:type="gramStart"/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4429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ura» по привлечению волонтеров к проектам по сохранению объектов историко-культурного наследия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C99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привлечение волонтеров к проектам по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сохранению и развитию культурно-исторического наследия, восстановления и сохранения памятников истории, культуры и мемориальных комплексов.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9418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Создание и организация работы 3 центров поддержки волонтеров для привлечения волонтеров к проектам по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сохранению объектов историко-культурного наследия в </w:t>
            </w:r>
            <w:r w:rsidRPr="004429F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Жамбылск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ой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(г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араз), Карагандинской (г.Караганда),</w:t>
            </w:r>
          </w:p>
          <w:p w14:paraId="6A4E46BD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Туркестанской областях (г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уркестан)</w:t>
            </w:r>
          </w:p>
          <w:p w14:paraId="57FCC1C3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color w:val="000000" w:themeColor="text1"/>
                <w:sz w:val="24"/>
                <w:szCs w:val="24"/>
              </w:rPr>
              <w:t>для оказания консультаций, проведения встреч, обучающих мероприятий, для всех желающих стать волонтером.</w:t>
            </w:r>
          </w:p>
          <w:p w14:paraId="16A22E68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color w:val="000000" w:themeColor="text1"/>
                <w:sz w:val="24"/>
                <w:szCs w:val="24"/>
              </w:rPr>
              <w:t xml:space="preserve">Организация обучения координаторов. </w:t>
            </w:r>
          </w:p>
          <w:p w14:paraId="66DB1A14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color w:val="000000" w:themeColor="text1"/>
                <w:sz w:val="24"/>
                <w:szCs w:val="24"/>
              </w:rPr>
              <w:t>Обеспечение координаторами работы по привлечению волонтеров к проектам по сохранению и развитию культурно-исторического наследия, восстановления и сохранения памятников истории, культуры и мемориальных комплексов.</w:t>
            </w:r>
          </w:p>
          <w:p w14:paraId="7E846A59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color w:val="000000" w:themeColor="text1"/>
                <w:sz w:val="24"/>
                <w:szCs w:val="24"/>
              </w:rPr>
              <w:t xml:space="preserve">Организация конкурса и обеспечение выделения малых грантов (каждый грант </w:t>
            </w:r>
            <w:r w:rsidRPr="004429FA">
              <w:rPr>
                <w:sz w:val="24"/>
                <w:szCs w:val="24"/>
              </w:rPr>
              <w:t xml:space="preserve"> в сумме</w:t>
            </w:r>
            <w:r w:rsidRPr="004429FA">
              <w:rPr>
                <w:color w:val="000000" w:themeColor="text1"/>
                <w:sz w:val="24"/>
                <w:szCs w:val="24"/>
              </w:rPr>
              <w:t xml:space="preserve">  300 тысяч тенге), направленных на поддержку индивидуальных усилий граждан (добровольная миссия) и волонтерских инициатив в решении конкретных локальных задач </w:t>
            </w:r>
            <w:r w:rsidRPr="004429FA">
              <w:rPr>
                <w:color w:val="000000" w:themeColor="text1"/>
              </w:rPr>
              <w:t xml:space="preserve"> </w:t>
            </w:r>
            <w:r w:rsidRPr="004429FA">
              <w:rPr>
                <w:color w:val="000000" w:themeColor="text1"/>
                <w:sz w:val="24"/>
                <w:szCs w:val="24"/>
              </w:rPr>
              <w:t xml:space="preserve">по сохранению объектов историко-культурного наследия во всех регионах страны </w:t>
            </w:r>
            <w:r w:rsidRPr="004429FA">
              <w:rPr>
                <w:color w:val="000000" w:themeColor="text1"/>
                <w:sz w:val="24"/>
                <w:szCs w:val="24"/>
                <w:lang w:val="kk-KZ"/>
              </w:rPr>
              <w:t>во всех регионах страны</w:t>
            </w:r>
            <w:r w:rsidRPr="004429FA">
              <w:rPr>
                <w:color w:val="000000" w:themeColor="text1"/>
                <w:sz w:val="24"/>
                <w:szCs w:val="24"/>
              </w:rPr>
              <w:t>.</w:t>
            </w:r>
          </w:p>
          <w:p w14:paraId="38F0C68D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color w:val="000000" w:themeColor="text1"/>
                <w:sz w:val="24"/>
                <w:szCs w:val="24"/>
              </w:rPr>
              <w:t xml:space="preserve">Малые гранты должны быть направлены не на реализацию проекта (оплата труда, содержание офиса и др.), а на поддержку различных расходных материалов для реализации </w:t>
            </w:r>
            <w:r w:rsidRPr="004429FA">
              <w:rPr>
                <w:color w:val="000000" w:themeColor="text1"/>
                <w:sz w:val="24"/>
                <w:szCs w:val="24"/>
              </w:rPr>
              <w:lastRenderedPageBreak/>
              <w:t>волонтерских инициатив.</w:t>
            </w:r>
          </w:p>
          <w:p w14:paraId="07FDF08F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деятельности по популяризации волонтерства в данной сфере. </w:t>
            </w:r>
          </w:p>
          <w:p w14:paraId="34024F8E" w14:textId="77777777" w:rsidR="004C0107" w:rsidRPr="004429FA" w:rsidRDefault="004C0107" w:rsidP="008A358A">
            <w:pPr>
              <w:pStyle w:val="TableParagraph"/>
              <w:tabs>
                <w:tab w:val="left" w:pos="1862"/>
                <w:tab w:val="left" w:pos="2383"/>
                <w:tab w:val="left" w:pos="4537"/>
                <w:tab w:val="left" w:pos="5702"/>
              </w:tabs>
              <w:spacing w:before="1"/>
              <w:ind w:left="32"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429FA">
              <w:rPr>
                <w:color w:val="000000" w:themeColor="text1"/>
                <w:sz w:val="24"/>
                <w:szCs w:val="24"/>
              </w:rPr>
              <w:t>Разработка и выпуск сборника лучших практик волонтерской деятельности по данному направлению</w:t>
            </w:r>
            <w:r w:rsidRPr="004429FA">
              <w:rPr>
                <w:color w:val="000000" w:themeColor="text1"/>
                <w:sz w:val="24"/>
                <w:szCs w:val="24"/>
                <w:lang w:val="kk-KZ"/>
              </w:rPr>
              <w:t xml:space="preserve"> во всех регионах</w:t>
            </w:r>
            <w:r w:rsidRPr="004429FA">
              <w:rPr>
                <w:color w:val="000000" w:themeColor="text1"/>
                <w:sz w:val="24"/>
                <w:szCs w:val="24"/>
              </w:rPr>
              <w:t xml:space="preserve">. Сбор лучших практик </w:t>
            </w:r>
            <w:r w:rsidRPr="004429FA">
              <w:rPr>
                <w:color w:val="000000" w:themeColor="text1"/>
                <w:sz w:val="24"/>
                <w:szCs w:val="24"/>
                <w:lang w:val="kk-KZ"/>
              </w:rPr>
              <w:t xml:space="preserve">по всем регионам </w:t>
            </w:r>
            <w:r w:rsidRPr="004429FA">
              <w:rPr>
                <w:color w:val="000000" w:themeColor="text1"/>
                <w:sz w:val="24"/>
                <w:szCs w:val="24"/>
              </w:rPr>
              <w:t>о конкретных положительных делах волонтеров, их тиражирование (ролики, сборники, публикации) на постоянной основе в СМИ и социальных сетях.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B780" w14:textId="77777777" w:rsidR="004C0107" w:rsidRPr="004429FA" w:rsidRDefault="004C0107" w:rsidP="008A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феврал</w:t>
            </w:r>
            <w:proofErr w:type="gramStart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ноябрь 2020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9D30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14 областей, г. Алматы,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Шымкент и Нур-Султан</w:t>
            </w:r>
          </w:p>
          <w:p w14:paraId="103925AA" w14:textId="77777777" w:rsidR="004C0107" w:rsidRPr="004429FA" w:rsidRDefault="004C0107" w:rsidP="008A358A">
            <w:pPr>
              <w:tabs>
                <w:tab w:val="left" w:pos="0"/>
                <w:tab w:val="left" w:pos="34"/>
                <w:tab w:val="left" w:pos="17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9B8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55 559</w:t>
            </w:r>
          </w:p>
          <w:p w14:paraId="2A69BA20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212" w14:textId="77777777" w:rsidR="004C0107" w:rsidRPr="004429FA" w:rsidRDefault="004C0107" w:rsidP="008A35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расширение участия граждан в реализации проектов по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сохранению и развитию культурно-исторического наследия, восстановления и сохранения памятников истории, культуры и мемориальных комплексов. 1000 привлеченных и обученных граждан и волонтеров,</w:t>
            </w:r>
            <w:r w:rsidRPr="004429FA">
              <w:rPr>
                <w:color w:val="000000" w:themeColor="text1"/>
              </w:rPr>
              <w:t xml:space="preserve"> </w:t>
            </w:r>
            <w:r w:rsidRPr="00442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не менее 68 малых грантов.</w:t>
            </w:r>
          </w:p>
        </w:tc>
      </w:tr>
      <w:tr w:rsidR="004C0107" w:rsidRPr="004429FA" w14:paraId="4AC45DB5" w14:textId="77777777" w:rsidTr="008A358A">
        <w:trPr>
          <w:gridAfter w:val="1"/>
          <w:wAfter w:w="43" w:type="dxa"/>
          <w:trHeight w:val="3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hideMark/>
          </w:tcPr>
          <w:p w14:paraId="1C342C2F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hideMark/>
          </w:tcPr>
          <w:p w14:paraId="188FBA54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CEBE54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0C7E0E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F0C17B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DF7D0B4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70E6CD2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F718F8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55 559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29CF734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C0107" w:rsidRPr="004429FA" w14:paraId="4AC24C65" w14:textId="77777777" w:rsidTr="008A358A">
        <w:trPr>
          <w:gridAfter w:val="1"/>
          <w:wAfter w:w="43" w:type="dxa"/>
          <w:trHeight w:val="5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6A4BBE1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76C89AA6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8E1BCC8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ВСЕГО за 2020 год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713FC7A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4C9BA86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A05773A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EBBD00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6285BDC" w14:textId="77777777" w:rsidR="004C0107" w:rsidRPr="000C1943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4429FA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762 393,5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558CD21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4C0107" w:rsidRPr="004429FA" w14:paraId="4C08669B" w14:textId="77777777" w:rsidTr="008A358A">
        <w:trPr>
          <w:gridAfter w:val="1"/>
          <w:wAfter w:w="43" w:type="dxa"/>
          <w:trHeight w:val="5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1AF99DA1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7520E248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995D839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ВСЕГО за 2021 год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494C41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A34A2B0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0523A72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D98C83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9466EB5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316427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E11CD93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4C0107" w:rsidRPr="00837215" w14:paraId="3AC0E034" w14:textId="77777777" w:rsidTr="008A358A">
        <w:trPr>
          <w:gridAfter w:val="1"/>
          <w:wAfter w:w="43" w:type="dxa"/>
          <w:trHeight w:val="5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795518DA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50A76D83" w14:textId="77777777" w:rsidR="004C0107" w:rsidRPr="004429FA" w:rsidRDefault="004C0107" w:rsidP="008A358A">
            <w:pP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221206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429FA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ВСЕГО за 2022 год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BE57CF2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DF6FBBE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724B232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5D4D98B" w14:textId="77777777" w:rsidR="004C0107" w:rsidRPr="004429FA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1AA77DE" w14:textId="77777777" w:rsidR="004C0107" w:rsidRPr="00837215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4429FA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293342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3C57FB4" w14:textId="77777777" w:rsidR="004C0107" w:rsidRPr="00837215" w:rsidRDefault="004C0107" w:rsidP="008A35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</w:tbl>
    <w:p w14:paraId="26BACBDF" w14:textId="77777777" w:rsidR="003C570D" w:rsidRPr="004C0107" w:rsidRDefault="003C570D" w:rsidP="003C570D">
      <w:pPr>
        <w:widowContro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A67B228" w14:textId="77777777" w:rsidR="00866378" w:rsidRPr="003C570D" w:rsidRDefault="00866378">
      <w:pPr>
        <w:tabs>
          <w:tab w:val="left" w:pos="993"/>
        </w:tabs>
        <w:spacing w:after="0" w:line="240" w:lineRule="auto"/>
        <w:rPr>
          <w:rFonts w:ascii="Times New Roman" w:eastAsia="Arial" w:hAnsi="Times New Roman"/>
          <w:color w:val="000000"/>
          <w:sz w:val="24"/>
          <w:szCs w:val="24"/>
        </w:rPr>
      </w:pPr>
    </w:p>
    <w:p w14:paraId="172A57E4" w14:textId="77777777" w:rsidR="00866378" w:rsidRPr="003C570D" w:rsidRDefault="00866378">
      <w:pPr>
        <w:tabs>
          <w:tab w:val="left" w:pos="993"/>
        </w:tabs>
        <w:spacing w:after="0" w:line="240" w:lineRule="auto"/>
        <w:rPr>
          <w:rFonts w:ascii="Times New Roman" w:eastAsia="Arial" w:hAnsi="Times New Roman"/>
          <w:color w:val="000000"/>
          <w:sz w:val="24"/>
          <w:szCs w:val="24"/>
        </w:rPr>
      </w:pPr>
    </w:p>
    <w:p w14:paraId="4E7A7183" w14:textId="77777777" w:rsidR="00866378" w:rsidRPr="003C570D" w:rsidRDefault="00866378">
      <w:pPr>
        <w:tabs>
          <w:tab w:val="left" w:pos="993"/>
        </w:tabs>
        <w:spacing w:after="0" w:line="240" w:lineRule="auto"/>
        <w:rPr>
          <w:rFonts w:ascii="Times New Roman" w:eastAsia="Arial" w:hAnsi="Times New Roman"/>
          <w:color w:val="000000"/>
          <w:sz w:val="24"/>
          <w:szCs w:val="24"/>
        </w:rPr>
      </w:pPr>
    </w:p>
    <w:p w14:paraId="4A618475" w14:textId="77777777" w:rsidR="00866378" w:rsidRPr="003C570D" w:rsidRDefault="00866378">
      <w:pPr>
        <w:tabs>
          <w:tab w:val="left" w:pos="993"/>
        </w:tabs>
        <w:spacing w:after="0" w:line="240" w:lineRule="auto"/>
        <w:rPr>
          <w:rFonts w:ascii="Times New Roman" w:eastAsia="Arial" w:hAnsi="Times New Roman"/>
          <w:color w:val="000000"/>
          <w:sz w:val="24"/>
          <w:szCs w:val="24"/>
        </w:rPr>
      </w:pPr>
    </w:p>
    <w:p w14:paraId="1A235C7D" w14:textId="77777777" w:rsidR="00866378" w:rsidRPr="003C570D" w:rsidRDefault="00866378">
      <w:pPr>
        <w:tabs>
          <w:tab w:val="left" w:pos="993"/>
        </w:tabs>
        <w:spacing w:after="0" w:line="240" w:lineRule="auto"/>
        <w:rPr>
          <w:rFonts w:ascii="Times New Roman" w:eastAsia="Arial" w:hAnsi="Times New Roman"/>
          <w:color w:val="000000"/>
          <w:sz w:val="24"/>
          <w:szCs w:val="24"/>
        </w:rPr>
      </w:pPr>
    </w:p>
    <w:p w14:paraId="599FF509" w14:textId="77777777" w:rsidR="00866378" w:rsidRPr="003C570D" w:rsidRDefault="00866378">
      <w:pPr>
        <w:tabs>
          <w:tab w:val="left" w:pos="993"/>
        </w:tabs>
        <w:spacing w:after="0" w:line="240" w:lineRule="auto"/>
        <w:rPr>
          <w:rFonts w:ascii="Times New Roman" w:eastAsia="Arial" w:hAnsi="Times New Roman"/>
          <w:color w:val="000000"/>
          <w:sz w:val="24"/>
          <w:szCs w:val="24"/>
        </w:rPr>
      </w:pPr>
    </w:p>
    <w:p w14:paraId="68883B00" w14:textId="77777777" w:rsidR="00866378" w:rsidRPr="003C570D" w:rsidRDefault="00866378">
      <w:pPr>
        <w:tabs>
          <w:tab w:val="left" w:pos="993"/>
        </w:tabs>
        <w:spacing w:after="0" w:line="240" w:lineRule="auto"/>
        <w:rPr>
          <w:rFonts w:ascii="Times New Roman" w:eastAsia="Arial" w:hAnsi="Times New Roman"/>
          <w:color w:val="000000"/>
          <w:sz w:val="24"/>
          <w:szCs w:val="24"/>
        </w:rPr>
      </w:pPr>
    </w:p>
    <w:p w14:paraId="4D4C5BF2" w14:textId="77777777" w:rsidR="00866378" w:rsidRPr="003C570D" w:rsidRDefault="00866378">
      <w:pPr>
        <w:tabs>
          <w:tab w:val="left" w:pos="993"/>
        </w:tabs>
        <w:spacing w:after="0" w:line="240" w:lineRule="auto"/>
        <w:rPr>
          <w:rFonts w:ascii="Times New Roman" w:eastAsia="Arial" w:hAnsi="Times New Roman"/>
          <w:color w:val="000000"/>
          <w:sz w:val="24"/>
          <w:szCs w:val="24"/>
        </w:rPr>
        <w:sectPr w:rsidR="00866378" w:rsidRPr="003C570D" w:rsidSect="00AC4067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14:paraId="057030CE" w14:textId="77777777" w:rsidR="00866378" w:rsidRPr="003C570D" w:rsidRDefault="00866378">
      <w:pPr>
        <w:tabs>
          <w:tab w:val="left" w:pos="993"/>
        </w:tabs>
        <w:spacing w:after="0" w:line="240" w:lineRule="auto"/>
        <w:rPr>
          <w:rFonts w:ascii="Times New Roman" w:eastAsia="Arial" w:hAnsi="Times New Roman"/>
          <w:color w:val="000000"/>
          <w:sz w:val="24"/>
          <w:szCs w:val="24"/>
        </w:rPr>
      </w:pPr>
    </w:p>
    <w:p w14:paraId="3C0CF2CD" w14:textId="77777777" w:rsidR="00734259" w:rsidRPr="003C570D" w:rsidRDefault="00734259">
      <w:pPr>
        <w:tabs>
          <w:tab w:val="left" w:pos="993"/>
        </w:tabs>
        <w:spacing w:after="0" w:line="240" w:lineRule="auto"/>
        <w:ind w:left="5379" w:firstLine="993"/>
        <w:jc w:val="right"/>
        <w:rPr>
          <w:rFonts w:ascii="Times New Roman" w:eastAsia="Arial" w:hAnsi="Times New Roman"/>
          <w:color w:val="000000"/>
          <w:sz w:val="24"/>
          <w:szCs w:val="24"/>
        </w:rPr>
      </w:pPr>
      <w:r w:rsidRPr="003C570D">
        <w:rPr>
          <w:rFonts w:ascii="Times New Roman" w:eastAsia="Arial" w:hAnsi="Times New Roman"/>
          <w:color w:val="000000"/>
          <w:sz w:val="24"/>
          <w:szCs w:val="24"/>
        </w:rPr>
        <w:t>Приложение 1</w:t>
      </w:r>
    </w:p>
    <w:p w14:paraId="57CB8381" w14:textId="77777777" w:rsidR="002A1229" w:rsidRPr="003C570D" w:rsidRDefault="002A1229" w:rsidP="00530470">
      <w:pPr>
        <w:spacing w:after="0" w:line="240" w:lineRule="auto"/>
        <w:ind w:left="7788" w:firstLine="708"/>
        <w:jc w:val="right"/>
        <w:outlineLvl w:val="2"/>
        <w:rPr>
          <w:rFonts w:ascii="Times New Roman" w:eastAsia="Calibri" w:hAnsi="Times New Roman"/>
          <w:bCs/>
          <w:sz w:val="24"/>
          <w:szCs w:val="24"/>
        </w:rPr>
      </w:pPr>
    </w:p>
    <w:p w14:paraId="3580CE52" w14:textId="77777777" w:rsidR="00734259" w:rsidRPr="003C570D" w:rsidRDefault="00734259" w:rsidP="00530470">
      <w:pPr>
        <w:spacing w:after="0" w:line="240" w:lineRule="auto"/>
        <w:ind w:left="7788" w:firstLine="708"/>
        <w:jc w:val="right"/>
        <w:outlineLvl w:val="2"/>
        <w:rPr>
          <w:rFonts w:ascii="Times New Roman" w:eastAsia="Calibri" w:hAnsi="Times New Roman"/>
          <w:bCs/>
          <w:sz w:val="24"/>
          <w:szCs w:val="24"/>
        </w:rPr>
      </w:pPr>
      <w:r w:rsidRPr="003C570D">
        <w:rPr>
          <w:rFonts w:ascii="Times New Roman" w:eastAsia="Calibri" w:hAnsi="Times New Roman"/>
          <w:bCs/>
          <w:sz w:val="24"/>
          <w:szCs w:val="24"/>
        </w:rPr>
        <w:t>Форма</w:t>
      </w:r>
    </w:p>
    <w:p w14:paraId="2977ED31" w14:textId="77777777" w:rsidR="00734259" w:rsidRPr="003C570D" w:rsidRDefault="00734259" w:rsidP="00530470">
      <w:pPr>
        <w:spacing w:after="0" w:line="240" w:lineRule="auto"/>
        <w:jc w:val="center"/>
        <w:outlineLvl w:val="2"/>
        <w:rPr>
          <w:rFonts w:ascii="Times New Roman" w:eastAsia="Calibri" w:hAnsi="Times New Roman"/>
          <w:b/>
          <w:bCs/>
          <w:sz w:val="24"/>
          <w:szCs w:val="24"/>
        </w:rPr>
      </w:pPr>
    </w:p>
    <w:p w14:paraId="78D33CA0" w14:textId="77777777" w:rsidR="00F7726F" w:rsidRPr="003C570D" w:rsidRDefault="00F7726F" w:rsidP="00530470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bookmarkStart w:id="12" w:name="z993"/>
      <w:r w:rsidRPr="003C570D">
        <w:rPr>
          <w:rFonts w:ascii="Times New Roman" w:hAnsi="Times New Roman"/>
          <w:color w:val="000000"/>
          <w:sz w:val="24"/>
          <w:szCs w:val="24"/>
        </w:rPr>
        <w:t> </w:t>
      </w:r>
      <w:r w:rsidRPr="003C570D">
        <w:rPr>
          <w:rFonts w:ascii="Times New Roman" w:hAnsi="Times New Roman"/>
          <w:b/>
          <w:color w:val="000000"/>
          <w:sz w:val="24"/>
          <w:szCs w:val="24"/>
        </w:rPr>
        <w:t>Кому:</w:t>
      </w:r>
      <w:r w:rsidRPr="003C570D">
        <w:rPr>
          <w:rFonts w:ascii="Times New Roman" w:hAnsi="Times New Roman"/>
          <w:color w:val="000000"/>
          <w:sz w:val="24"/>
          <w:szCs w:val="24"/>
        </w:rPr>
        <w:t xml:space="preserve"> Некоммерческому акционерному обществу «Центр поддержки</w:t>
      </w:r>
      <w:r w:rsidRPr="003C570D">
        <w:rPr>
          <w:rFonts w:ascii="Times New Roman" w:hAnsi="Times New Roman"/>
          <w:sz w:val="24"/>
          <w:szCs w:val="24"/>
        </w:rPr>
        <w:t xml:space="preserve"> </w:t>
      </w:r>
      <w:r w:rsidRPr="003C570D">
        <w:rPr>
          <w:rFonts w:ascii="Times New Roman" w:hAnsi="Times New Roman"/>
          <w:color w:val="000000"/>
          <w:sz w:val="24"/>
          <w:szCs w:val="24"/>
        </w:rPr>
        <w:t>гражданских инициатив»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Fonts w:ascii="Times New Roman" w:hAnsi="Times New Roman"/>
          <w:b/>
          <w:color w:val="000000"/>
          <w:sz w:val="24"/>
          <w:szCs w:val="24"/>
        </w:rPr>
        <w:t>От кого:</w:t>
      </w:r>
      <w:r w:rsidRPr="003C570D">
        <w:rPr>
          <w:rFonts w:ascii="Times New Roman" w:hAnsi="Times New Roman"/>
          <w:color w:val="000000"/>
          <w:sz w:val="24"/>
          <w:szCs w:val="24"/>
        </w:rPr>
        <w:t xml:space="preserve"> ____________________</w:t>
      </w:r>
    </w:p>
    <w:p w14:paraId="5AC9BF6F" w14:textId="77777777" w:rsidR="00F7726F" w:rsidRPr="003C570D" w:rsidRDefault="00F7726F" w:rsidP="00530470">
      <w:pPr>
        <w:spacing w:after="0" w:line="240" w:lineRule="auto"/>
        <w:ind w:left="5670"/>
        <w:rPr>
          <w:rFonts w:ascii="Times New Roman" w:hAnsi="Times New Roman"/>
          <w:i/>
          <w:color w:val="000000"/>
          <w:sz w:val="24"/>
          <w:szCs w:val="24"/>
        </w:rPr>
      </w:pPr>
      <w:r w:rsidRPr="003C570D">
        <w:rPr>
          <w:rFonts w:ascii="Times New Roman" w:hAnsi="Times New Roman"/>
          <w:i/>
          <w:color w:val="000000"/>
          <w:sz w:val="24"/>
          <w:szCs w:val="24"/>
        </w:rPr>
        <w:t>(указать полное наименование заявителя)</w:t>
      </w:r>
    </w:p>
    <w:p w14:paraId="08C1E22A" w14:textId="77777777" w:rsidR="00F42BA8" w:rsidRPr="003C570D" w:rsidRDefault="00F42BA8" w:rsidP="00530470">
      <w:pPr>
        <w:spacing w:after="0" w:line="240" w:lineRule="auto"/>
        <w:ind w:left="5670"/>
        <w:rPr>
          <w:rFonts w:ascii="Times New Roman" w:hAnsi="Times New Roman"/>
          <w:i/>
          <w:sz w:val="24"/>
          <w:szCs w:val="24"/>
        </w:rPr>
      </w:pPr>
    </w:p>
    <w:p w14:paraId="110E1AC3" w14:textId="77777777" w:rsidR="00F7726F" w:rsidRPr="003C570D" w:rsidRDefault="00F7726F" w:rsidP="005304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3" w:name="z994"/>
      <w:bookmarkEnd w:id="12"/>
      <w:r w:rsidRPr="003C570D">
        <w:rPr>
          <w:rFonts w:ascii="Times New Roman" w:hAnsi="Times New Roman"/>
          <w:b/>
          <w:color w:val="000000"/>
          <w:sz w:val="24"/>
          <w:szCs w:val="24"/>
        </w:rPr>
        <w:t xml:space="preserve">Заявление на участие в конкурсе на предоставление гранта </w:t>
      </w:r>
    </w:p>
    <w:p w14:paraId="6525527A" w14:textId="77777777" w:rsidR="00F7726F" w:rsidRPr="003C570D" w:rsidRDefault="00F7726F" w:rsidP="00530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b/>
          <w:color w:val="000000"/>
          <w:sz w:val="24"/>
          <w:szCs w:val="24"/>
        </w:rPr>
        <w:t>для  неправительственных организаций*</w:t>
      </w:r>
    </w:p>
    <w:p w14:paraId="63D9EF87" w14:textId="77777777" w:rsidR="00F7726F" w:rsidRPr="003C570D" w:rsidRDefault="00F7726F" w:rsidP="0053047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4" w:name="z995"/>
      <w:bookmarkEnd w:id="13"/>
      <w:r w:rsidRPr="003C570D">
        <w:rPr>
          <w:rFonts w:ascii="Times New Roman" w:hAnsi="Times New Roman"/>
          <w:color w:val="000000"/>
          <w:sz w:val="24"/>
          <w:szCs w:val="24"/>
        </w:rPr>
        <w:t> </w:t>
      </w:r>
    </w:p>
    <w:p w14:paraId="3AC70CBF" w14:textId="77777777" w:rsidR="00F7726F" w:rsidRPr="003C570D" w:rsidRDefault="00F7726F" w:rsidP="005304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color w:val="000000"/>
          <w:sz w:val="24"/>
          <w:szCs w:val="24"/>
        </w:rPr>
        <w:t>Настоящим заявлением _____________________________________________________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Fonts w:ascii="Times New Roman" w:hAnsi="Times New Roman"/>
          <w:color w:val="000000"/>
          <w:sz w:val="24"/>
          <w:szCs w:val="24"/>
        </w:rPr>
        <w:t xml:space="preserve">                       </w:t>
      </w:r>
      <w:r w:rsidRPr="003C570D">
        <w:rPr>
          <w:rFonts w:ascii="Times New Roman" w:hAnsi="Times New Roman"/>
          <w:i/>
          <w:color w:val="000000"/>
          <w:sz w:val="24"/>
          <w:szCs w:val="24"/>
        </w:rPr>
        <w:t>(указать полное наименование организации)</w:t>
      </w:r>
      <w:r w:rsidRPr="003C570D">
        <w:rPr>
          <w:rFonts w:ascii="Times New Roman" w:hAnsi="Times New Roman"/>
          <w:i/>
          <w:sz w:val="24"/>
          <w:szCs w:val="24"/>
        </w:rPr>
        <w:br/>
      </w:r>
      <w:r w:rsidRPr="003C570D">
        <w:rPr>
          <w:rFonts w:ascii="Times New Roman" w:hAnsi="Times New Roman"/>
          <w:color w:val="000000"/>
          <w:sz w:val="24"/>
          <w:szCs w:val="24"/>
        </w:rPr>
        <w:t>(далее – заявитель) выражает желание принять участие в конкурсе на предоставление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Fonts w:ascii="Times New Roman" w:hAnsi="Times New Roman"/>
          <w:color w:val="000000"/>
          <w:sz w:val="24"/>
          <w:szCs w:val="24"/>
        </w:rPr>
        <w:t>грантов для неправительственных организаций (далее – конкурс) по теме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Fonts w:ascii="Times New Roman" w:hAnsi="Times New Roman"/>
          <w:color w:val="000000"/>
          <w:sz w:val="24"/>
          <w:szCs w:val="24"/>
        </w:rPr>
        <w:t>гранта:</w:t>
      </w:r>
      <w:r w:rsidR="00862E6B" w:rsidRPr="003C57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570D">
        <w:rPr>
          <w:rFonts w:ascii="Times New Roman" w:hAnsi="Times New Roman"/>
          <w:color w:val="000000"/>
          <w:sz w:val="24"/>
          <w:szCs w:val="24"/>
        </w:rPr>
        <w:t>"________________________________________________</w:t>
      </w:r>
      <w:r w:rsidR="00862E6B" w:rsidRPr="003C57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570D">
        <w:rPr>
          <w:rFonts w:ascii="Times New Roman" w:hAnsi="Times New Roman"/>
          <w:color w:val="000000"/>
          <w:sz w:val="24"/>
          <w:szCs w:val="24"/>
        </w:rPr>
        <w:t>_"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Fonts w:ascii="Times New Roman" w:hAnsi="Times New Roman"/>
          <w:color w:val="000000"/>
          <w:sz w:val="24"/>
          <w:szCs w:val="24"/>
        </w:rPr>
        <w:t xml:space="preserve">             </w:t>
      </w:r>
      <w:r w:rsidRPr="003C570D">
        <w:rPr>
          <w:rFonts w:ascii="Times New Roman" w:hAnsi="Times New Roman"/>
          <w:i/>
          <w:color w:val="000000"/>
          <w:sz w:val="24"/>
          <w:szCs w:val="24"/>
        </w:rPr>
        <w:t>(</w:t>
      </w:r>
      <w:r w:rsidRPr="003C570D">
        <w:rPr>
          <w:rFonts w:ascii="Times New Roman" w:hAnsi="Times New Roman"/>
          <w:b/>
          <w:i/>
          <w:color w:val="000000"/>
          <w:sz w:val="24"/>
          <w:szCs w:val="24"/>
        </w:rPr>
        <w:t>указать тему</w:t>
      </w:r>
      <w:r w:rsidRPr="003C570D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r w:rsidRPr="003C570D">
        <w:rPr>
          <w:rFonts w:ascii="Times New Roman" w:hAnsi="Times New Roman"/>
          <w:b/>
          <w:i/>
          <w:color w:val="000000"/>
          <w:sz w:val="24"/>
          <w:szCs w:val="24"/>
        </w:rPr>
        <w:t>направление гранта</w:t>
      </w:r>
      <w:r w:rsidRPr="003C570D">
        <w:rPr>
          <w:rFonts w:ascii="Times New Roman" w:hAnsi="Times New Roman"/>
          <w:i/>
          <w:color w:val="000000"/>
          <w:sz w:val="24"/>
          <w:szCs w:val="24"/>
        </w:rPr>
        <w:t xml:space="preserve"> в соответствии с утвержденным Планом)</w:t>
      </w:r>
      <w:r w:rsidRPr="003C570D">
        <w:rPr>
          <w:rFonts w:ascii="Times New Roman" w:hAnsi="Times New Roman"/>
          <w:i/>
          <w:sz w:val="24"/>
          <w:szCs w:val="24"/>
        </w:rPr>
        <w:br/>
      </w:r>
      <w:r w:rsidRPr="003C570D">
        <w:rPr>
          <w:rFonts w:ascii="Times New Roman" w:hAnsi="Times New Roman"/>
          <w:color w:val="000000"/>
          <w:sz w:val="24"/>
          <w:szCs w:val="24"/>
        </w:rPr>
        <w:t>и согласие реализовать социальный проект и (или) социальную программу в соответствии с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Fonts w:ascii="Times New Roman" w:hAnsi="Times New Roman"/>
          <w:color w:val="000000"/>
          <w:sz w:val="24"/>
          <w:szCs w:val="24"/>
        </w:rPr>
        <w:t>условиями конкурса.</w:t>
      </w:r>
    </w:p>
    <w:p w14:paraId="0140DB26" w14:textId="77777777" w:rsidR="00F7726F" w:rsidRPr="003C570D" w:rsidRDefault="00F7726F" w:rsidP="005304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5" w:name="z996"/>
      <w:bookmarkEnd w:id="14"/>
      <w:proofErr w:type="gramStart"/>
      <w:r w:rsidRPr="003C570D">
        <w:rPr>
          <w:rFonts w:ascii="Times New Roman" w:hAnsi="Times New Roman"/>
          <w:color w:val="000000"/>
          <w:sz w:val="24"/>
          <w:szCs w:val="24"/>
        </w:rPr>
        <w:t>Заявитель настоящим подтверждает и гарантирует, что вся информация,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Fonts w:ascii="Times New Roman" w:hAnsi="Times New Roman"/>
          <w:color w:val="000000"/>
          <w:sz w:val="24"/>
          <w:szCs w:val="24"/>
        </w:rPr>
        <w:t>содержащаяся в Заявлении и прилагаемых к ней документах, является подлинной,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Fonts w:ascii="Times New Roman" w:hAnsi="Times New Roman"/>
          <w:color w:val="000000"/>
          <w:sz w:val="24"/>
          <w:szCs w:val="24"/>
        </w:rPr>
        <w:t>соответствует истинным фактам, и выражает осведомленность об ответственности за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Fonts w:ascii="Times New Roman" w:hAnsi="Times New Roman"/>
          <w:color w:val="000000"/>
          <w:sz w:val="24"/>
          <w:szCs w:val="24"/>
        </w:rPr>
        <w:t>предоставление недостоверных сведений о своей правомочности, квалификации,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Fonts w:ascii="Times New Roman" w:hAnsi="Times New Roman"/>
          <w:color w:val="000000"/>
          <w:sz w:val="24"/>
          <w:szCs w:val="24"/>
        </w:rPr>
        <w:t>качественных и иных характеристиках, соблюдении им авторских и смежных прав, а также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Fonts w:ascii="Times New Roman" w:hAnsi="Times New Roman"/>
          <w:color w:val="000000"/>
          <w:sz w:val="24"/>
          <w:szCs w:val="24"/>
        </w:rPr>
        <w:t>иных ограничений, предусмотренных действующим законодательством Республики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Fonts w:ascii="Times New Roman" w:hAnsi="Times New Roman"/>
          <w:color w:val="000000"/>
          <w:sz w:val="24"/>
          <w:szCs w:val="24"/>
        </w:rPr>
        <w:t>Казахстан.</w:t>
      </w:r>
      <w:proofErr w:type="gramEnd"/>
      <w:r w:rsidRPr="003C570D">
        <w:rPr>
          <w:rFonts w:ascii="Times New Roman" w:hAnsi="Times New Roman"/>
          <w:color w:val="000000"/>
          <w:sz w:val="24"/>
          <w:szCs w:val="24"/>
        </w:rPr>
        <w:t xml:space="preserve"> Заявитель принимает на себя полную ответственность за предоставление таких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Fonts w:ascii="Times New Roman" w:hAnsi="Times New Roman"/>
          <w:color w:val="000000"/>
          <w:sz w:val="24"/>
          <w:szCs w:val="24"/>
        </w:rPr>
        <w:t>недостоверных сведений.</w:t>
      </w:r>
    </w:p>
    <w:p w14:paraId="3023F987" w14:textId="77777777" w:rsidR="00F7726F" w:rsidRPr="003C570D" w:rsidRDefault="00F7726F" w:rsidP="00530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6" w:name="z997"/>
      <w:bookmarkEnd w:id="15"/>
      <w:r w:rsidRPr="003C570D">
        <w:rPr>
          <w:rFonts w:ascii="Times New Roman" w:hAnsi="Times New Roman"/>
          <w:color w:val="000000"/>
          <w:sz w:val="24"/>
          <w:szCs w:val="24"/>
        </w:rPr>
        <w:t>_______________________________                    _________                     _____________________</w:t>
      </w:r>
    </w:p>
    <w:p w14:paraId="6F2876C6" w14:textId="77777777" w:rsidR="00F7726F" w:rsidRPr="003C570D" w:rsidRDefault="00F7726F" w:rsidP="00530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color w:val="000000"/>
          <w:sz w:val="24"/>
          <w:szCs w:val="24"/>
        </w:rPr>
        <w:t>(должность руководителя организации)             (подпись)                        (расшифровка подписи)</w:t>
      </w:r>
    </w:p>
    <w:p w14:paraId="7E618140" w14:textId="77777777" w:rsidR="00F7726F" w:rsidRPr="003C570D" w:rsidRDefault="00F7726F" w:rsidP="0053047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7" w:name="z998"/>
      <w:bookmarkEnd w:id="16"/>
      <w:r w:rsidRPr="003C570D">
        <w:rPr>
          <w:rFonts w:ascii="Times New Roman" w:hAnsi="Times New Roman"/>
          <w:color w:val="000000"/>
          <w:sz w:val="24"/>
          <w:szCs w:val="24"/>
        </w:rPr>
        <w:t xml:space="preserve">             </w:t>
      </w:r>
    </w:p>
    <w:p w14:paraId="7DA86B75" w14:textId="77777777" w:rsidR="00F7726F" w:rsidRPr="003C570D" w:rsidRDefault="00F7726F" w:rsidP="0053047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2F6768" w14:textId="77777777" w:rsidR="00F7726F" w:rsidRPr="003C570D" w:rsidRDefault="00F7726F" w:rsidP="0053047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570D">
        <w:rPr>
          <w:rFonts w:ascii="Times New Roman" w:hAnsi="Times New Roman"/>
          <w:color w:val="000000"/>
          <w:sz w:val="24"/>
          <w:szCs w:val="24"/>
        </w:rPr>
        <w:t>Дата заполнения "____" ________________ 20___год</w:t>
      </w:r>
    </w:p>
    <w:p w14:paraId="529EDD04" w14:textId="77777777" w:rsidR="00F7726F" w:rsidRPr="003C570D" w:rsidRDefault="00F7726F" w:rsidP="0053047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91D34C" w14:textId="77777777" w:rsidR="00F7726F" w:rsidRPr="003C570D" w:rsidRDefault="00F7726F" w:rsidP="0053047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63D336" w14:textId="77777777" w:rsidR="00F7726F" w:rsidRPr="003C570D" w:rsidRDefault="00F7726F" w:rsidP="0053047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AABF32" w14:textId="77777777" w:rsidR="00F7726F" w:rsidRPr="003C570D" w:rsidRDefault="00F7726F" w:rsidP="00530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Fonts w:ascii="Times New Roman" w:hAnsi="Times New Roman"/>
          <w:color w:val="000000"/>
          <w:sz w:val="24"/>
          <w:szCs w:val="24"/>
        </w:rPr>
        <w:t xml:space="preserve">       * Заполняется на фирменном бланке заявителя.</w:t>
      </w:r>
    </w:p>
    <w:bookmarkEnd w:id="17"/>
    <w:p w14:paraId="5D75AF50" w14:textId="77777777" w:rsidR="00F7726F" w:rsidRPr="003C570D" w:rsidRDefault="00F7726F" w:rsidP="00530470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3C570D">
        <w:rPr>
          <w:rFonts w:ascii="Times New Roman" w:eastAsia="Calibri" w:hAnsi="Times New Roman"/>
          <w:sz w:val="24"/>
          <w:szCs w:val="24"/>
        </w:rPr>
        <w:br w:type="page"/>
      </w:r>
      <w:r w:rsidRPr="003C570D">
        <w:rPr>
          <w:rFonts w:ascii="Times New Roman" w:eastAsia="Arial" w:hAnsi="Times New Roman"/>
          <w:color w:val="000000"/>
          <w:sz w:val="24"/>
          <w:szCs w:val="24"/>
        </w:rPr>
        <w:lastRenderedPageBreak/>
        <w:t>Приложение 2</w:t>
      </w:r>
    </w:p>
    <w:p w14:paraId="06D37B37" w14:textId="77777777" w:rsidR="00F7726F" w:rsidRPr="003C570D" w:rsidRDefault="00F7726F" w:rsidP="00530470">
      <w:pPr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24"/>
          <w:szCs w:val="24"/>
        </w:rPr>
      </w:pPr>
    </w:p>
    <w:p w14:paraId="7A2A96B6" w14:textId="77777777" w:rsidR="00734259" w:rsidRPr="003C570D" w:rsidRDefault="00F7726F" w:rsidP="00530470">
      <w:pPr>
        <w:spacing w:after="0" w:line="240" w:lineRule="auto"/>
        <w:ind w:left="7788"/>
        <w:jc w:val="center"/>
        <w:rPr>
          <w:rFonts w:ascii="Times New Roman" w:eastAsia="Calibri" w:hAnsi="Times New Roman"/>
          <w:sz w:val="24"/>
          <w:szCs w:val="24"/>
        </w:rPr>
      </w:pPr>
      <w:r w:rsidRPr="003C570D">
        <w:rPr>
          <w:rFonts w:ascii="Times New Roman" w:eastAsia="Calibri" w:hAnsi="Times New Roman"/>
          <w:bCs/>
          <w:sz w:val="24"/>
          <w:szCs w:val="24"/>
        </w:rPr>
        <w:t xml:space="preserve">                  Форма</w:t>
      </w:r>
    </w:p>
    <w:p w14:paraId="4EE4CAFD" w14:textId="77777777" w:rsidR="00F7726F" w:rsidRPr="003C570D" w:rsidRDefault="00F7726F" w:rsidP="00530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8" w:name="z815"/>
      <w:r w:rsidRPr="003C570D">
        <w:rPr>
          <w:rFonts w:ascii="Times New Roman" w:hAnsi="Times New Roman"/>
          <w:b/>
          <w:color w:val="000000"/>
          <w:sz w:val="24"/>
          <w:szCs w:val="24"/>
        </w:rPr>
        <w:t>Анкета заявителя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6949"/>
        <w:gridCol w:w="1710"/>
      </w:tblGrid>
      <w:tr w:rsidR="00F7726F" w:rsidRPr="003C570D" w14:paraId="4540737C" w14:textId="77777777" w:rsidTr="00F7726F">
        <w:trPr>
          <w:trHeight w:val="30"/>
        </w:trPr>
        <w:tc>
          <w:tcPr>
            <w:tcW w:w="13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14:paraId="3A4C23F4" w14:textId="77777777" w:rsidR="00F7726F" w:rsidRPr="003C570D" w:rsidRDefault="00F7726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C57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C57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C0B87" w14:textId="77777777" w:rsidR="00F7726F" w:rsidRPr="003C570D" w:rsidRDefault="00F7726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033F" w14:textId="77777777" w:rsidR="00F7726F" w:rsidRPr="003C570D" w:rsidRDefault="00F7726F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7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Информация (заполняется заявителем)</w:t>
            </w:r>
          </w:p>
        </w:tc>
      </w:tr>
      <w:tr w:rsidR="00F7726F" w:rsidRPr="003C570D" w14:paraId="385D5001" w14:textId="77777777" w:rsidTr="00F7726F">
        <w:trPr>
          <w:trHeight w:val="30"/>
        </w:trPr>
        <w:tc>
          <w:tcPr>
            <w:tcW w:w="13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B2F97" w14:textId="77777777" w:rsidR="00F7726F" w:rsidRPr="003C570D" w:rsidRDefault="00F7726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DA200" w14:textId="77777777" w:rsidR="00F7726F" w:rsidRPr="003C570D" w:rsidRDefault="00F7726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заявителя в соответствии со справкой о государственной регистрации (перерегистрации) юридического лица или свидетельством о государственной регистрации (перерегистрации) юридического лица</w:t>
            </w:r>
          </w:p>
        </w:tc>
        <w:tc>
          <w:tcPr>
            <w:tcW w:w="18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CB44A" w14:textId="77777777" w:rsidR="00F7726F" w:rsidRPr="003C570D" w:rsidRDefault="00F77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7726F" w:rsidRPr="003C570D" w14:paraId="5BADA83A" w14:textId="77777777" w:rsidTr="00F7726F">
        <w:trPr>
          <w:trHeight w:val="30"/>
        </w:trPr>
        <w:tc>
          <w:tcPr>
            <w:tcW w:w="13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2F706" w14:textId="77777777" w:rsidR="00F7726F" w:rsidRPr="003C570D" w:rsidRDefault="00F7726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B9804" w14:textId="77777777" w:rsidR="00F7726F" w:rsidRPr="003C570D" w:rsidRDefault="00F7726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Дата государственной регистрации (перерегистрации) </w:t>
            </w:r>
          </w:p>
        </w:tc>
        <w:tc>
          <w:tcPr>
            <w:tcW w:w="18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3AE98" w14:textId="77777777" w:rsidR="00F7726F" w:rsidRPr="003C570D" w:rsidRDefault="00F77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7726F" w:rsidRPr="003C570D" w14:paraId="0D7A1D53" w14:textId="77777777" w:rsidTr="00F7726F">
        <w:trPr>
          <w:trHeight w:val="30"/>
        </w:trPr>
        <w:tc>
          <w:tcPr>
            <w:tcW w:w="13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B9CF3" w14:textId="77777777" w:rsidR="00F7726F" w:rsidRPr="003C570D" w:rsidRDefault="00F7726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0F4FD" w14:textId="77777777" w:rsidR="00F7726F" w:rsidRPr="003C570D" w:rsidRDefault="00F7726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Бизнес-идентификационный</w:t>
            </w:r>
            <w:proofErr w:type="gramEnd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 </w:t>
            </w:r>
          </w:p>
        </w:tc>
        <w:tc>
          <w:tcPr>
            <w:tcW w:w="18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3582A" w14:textId="77777777" w:rsidR="00F7726F" w:rsidRPr="003C570D" w:rsidRDefault="00F77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7726F" w:rsidRPr="003C570D" w14:paraId="5E3DA537" w14:textId="77777777" w:rsidTr="00F7726F">
        <w:trPr>
          <w:trHeight w:val="30"/>
        </w:trPr>
        <w:tc>
          <w:tcPr>
            <w:tcW w:w="13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3B95E" w14:textId="77777777" w:rsidR="00F7726F" w:rsidRPr="003C570D" w:rsidRDefault="00F7726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B182E" w14:textId="77777777" w:rsidR="00F7726F" w:rsidRPr="003C570D" w:rsidRDefault="00F7726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18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B45B3" w14:textId="77777777" w:rsidR="00F7726F" w:rsidRPr="003C570D" w:rsidRDefault="00F77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7726F" w:rsidRPr="003C570D" w14:paraId="5E2BDA8A" w14:textId="77777777" w:rsidTr="00F7726F">
        <w:trPr>
          <w:trHeight w:val="30"/>
        </w:trPr>
        <w:tc>
          <w:tcPr>
            <w:tcW w:w="13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809DD" w14:textId="77777777" w:rsidR="00F7726F" w:rsidRPr="003C570D" w:rsidRDefault="00F7726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F7027" w14:textId="77777777" w:rsidR="00F7726F" w:rsidRPr="003C570D" w:rsidRDefault="00F7726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 целевой группе заявителя</w:t>
            </w:r>
          </w:p>
        </w:tc>
        <w:tc>
          <w:tcPr>
            <w:tcW w:w="18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E4E3B" w14:textId="77777777" w:rsidR="00F7726F" w:rsidRPr="003C570D" w:rsidRDefault="00F77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7726F" w:rsidRPr="003C570D" w14:paraId="5FDD298E" w14:textId="77777777" w:rsidTr="00F7726F">
        <w:trPr>
          <w:trHeight w:val="30"/>
        </w:trPr>
        <w:tc>
          <w:tcPr>
            <w:tcW w:w="13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BC74F" w14:textId="77777777" w:rsidR="00F7726F" w:rsidRPr="003C570D" w:rsidRDefault="00F7726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A001B" w14:textId="77777777" w:rsidR="00F7726F" w:rsidRPr="003C570D" w:rsidRDefault="00F7726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Фамилия, имя, отчество (при его наличии), должность первого руководителя, контактные номера телефонов (в том числе мобильный) и адрес электронной почты </w:t>
            </w:r>
          </w:p>
        </w:tc>
        <w:tc>
          <w:tcPr>
            <w:tcW w:w="18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306EB" w14:textId="77777777" w:rsidR="00F7726F" w:rsidRPr="003C570D" w:rsidRDefault="00F77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7726F" w:rsidRPr="003C570D" w14:paraId="7E908224" w14:textId="77777777" w:rsidTr="00F7726F">
        <w:trPr>
          <w:trHeight w:val="30"/>
        </w:trPr>
        <w:tc>
          <w:tcPr>
            <w:tcW w:w="13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011AA" w14:textId="77777777" w:rsidR="00F7726F" w:rsidRPr="003C570D" w:rsidRDefault="00F7726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281DF" w14:textId="77777777" w:rsidR="00F7726F" w:rsidRPr="003C570D" w:rsidRDefault="00F7726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(при его наличии) главного бухгалтера (бухгалтера), контактные номера телефонов (в том числе мобильный) и адрес электронной почты</w:t>
            </w:r>
          </w:p>
        </w:tc>
        <w:tc>
          <w:tcPr>
            <w:tcW w:w="18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D1D0D" w14:textId="77777777" w:rsidR="00F7726F" w:rsidRPr="003C570D" w:rsidRDefault="00F77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7726F" w:rsidRPr="003C570D" w14:paraId="5D4AB41C" w14:textId="77777777" w:rsidTr="00F7726F">
        <w:trPr>
          <w:trHeight w:val="30"/>
        </w:trPr>
        <w:tc>
          <w:tcPr>
            <w:tcW w:w="13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D9A30" w14:textId="77777777" w:rsidR="00F7726F" w:rsidRPr="003C570D" w:rsidRDefault="00F7726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0E7B3" w14:textId="77777777" w:rsidR="00F7726F" w:rsidRPr="003C570D" w:rsidRDefault="00F7726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Трудовые ресурсы всего</w:t>
            </w:r>
            <w:proofErr w:type="gramStart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з них:</w:t>
            </w:r>
          </w:p>
        </w:tc>
        <w:tc>
          <w:tcPr>
            <w:tcW w:w="18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583B6" w14:textId="77777777" w:rsidR="00F7726F" w:rsidRPr="003C570D" w:rsidRDefault="00F77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7726F" w:rsidRPr="003C570D" w14:paraId="2F3047B2" w14:textId="77777777" w:rsidTr="00F7726F">
        <w:trPr>
          <w:trHeight w:val="30"/>
        </w:trPr>
        <w:tc>
          <w:tcPr>
            <w:tcW w:w="13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C6B98" w14:textId="77777777" w:rsidR="00F7726F" w:rsidRPr="003C570D" w:rsidRDefault="00F77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85C65" w14:textId="77777777" w:rsidR="00F7726F" w:rsidRPr="003C570D" w:rsidRDefault="00F7726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Штатные сотрудники</w:t>
            </w:r>
          </w:p>
        </w:tc>
        <w:tc>
          <w:tcPr>
            <w:tcW w:w="18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D4EAE" w14:textId="77777777" w:rsidR="00F7726F" w:rsidRPr="003C570D" w:rsidRDefault="00F77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7726F" w:rsidRPr="003C570D" w14:paraId="4CC97031" w14:textId="77777777" w:rsidTr="00F7726F">
        <w:trPr>
          <w:trHeight w:val="30"/>
        </w:trPr>
        <w:tc>
          <w:tcPr>
            <w:tcW w:w="13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B5360" w14:textId="77777777" w:rsidR="00F7726F" w:rsidRPr="003C570D" w:rsidRDefault="00F77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A704E" w14:textId="77777777" w:rsidR="00F7726F" w:rsidRPr="003C570D" w:rsidRDefault="00F7726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Привлекаемые специалисты</w:t>
            </w:r>
          </w:p>
        </w:tc>
        <w:tc>
          <w:tcPr>
            <w:tcW w:w="18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31F6D" w14:textId="77777777" w:rsidR="00F7726F" w:rsidRPr="003C570D" w:rsidRDefault="00F77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7726F" w:rsidRPr="003C570D" w14:paraId="201B7140" w14:textId="77777777" w:rsidTr="00F7726F">
        <w:trPr>
          <w:trHeight w:val="30"/>
        </w:trPr>
        <w:tc>
          <w:tcPr>
            <w:tcW w:w="13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1D3BD" w14:textId="77777777" w:rsidR="00F7726F" w:rsidRPr="003C570D" w:rsidRDefault="00F77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4EA35" w14:textId="77777777" w:rsidR="00F7726F" w:rsidRPr="003C570D" w:rsidRDefault="00F7726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Волонтеры</w:t>
            </w:r>
          </w:p>
        </w:tc>
        <w:tc>
          <w:tcPr>
            <w:tcW w:w="18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99FFD" w14:textId="77777777" w:rsidR="00F7726F" w:rsidRPr="003C570D" w:rsidRDefault="00F77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14:paraId="57D45609" w14:textId="77777777" w:rsidR="00F7726F" w:rsidRPr="003C570D" w:rsidRDefault="00734259" w:rsidP="00530470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3C570D">
        <w:rPr>
          <w:rFonts w:ascii="Times New Roman" w:eastAsia="Calibri" w:hAnsi="Times New Roman"/>
          <w:sz w:val="24"/>
          <w:szCs w:val="24"/>
        </w:rPr>
        <w:br w:type="page"/>
      </w:r>
      <w:r w:rsidR="00F7726F" w:rsidRPr="003C570D">
        <w:rPr>
          <w:rFonts w:ascii="Times New Roman" w:eastAsia="Arial" w:hAnsi="Times New Roman"/>
          <w:color w:val="000000"/>
          <w:sz w:val="24"/>
          <w:szCs w:val="24"/>
        </w:rPr>
        <w:lastRenderedPageBreak/>
        <w:t>Приложение 3</w:t>
      </w:r>
    </w:p>
    <w:p w14:paraId="07F57126" w14:textId="77777777" w:rsidR="008114FF" w:rsidRPr="003C570D" w:rsidRDefault="008114FF" w:rsidP="00530470">
      <w:pPr>
        <w:spacing w:after="0" w:line="240" w:lineRule="auto"/>
        <w:ind w:left="5954"/>
        <w:jc w:val="right"/>
        <w:outlineLvl w:val="2"/>
        <w:rPr>
          <w:rFonts w:ascii="Times New Roman" w:eastAsia="Calibri" w:hAnsi="Times New Roman"/>
          <w:bCs/>
          <w:strike/>
          <w:color w:val="FF0000"/>
          <w:sz w:val="24"/>
          <w:szCs w:val="24"/>
        </w:rPr>
      </w:pPr>
    </w:p>
    <w:p w14:paraId="6E0280BD" w14:textId="77777777" w:rsidR="002A1229" w:rsidRPr="003C570D" w:rsidRDefault="002A1229" w:rsidP="00530470">
      <w:pPr>
        <w:spacing w:after="0" w:line="240" w:lineRule="auto"/>
        <w:ind w:left="5954"/>
        <w:jc w:val="right"/>
        <w:outlineLvl w:val="2"/>
        <w:rPr>
          <w:rFonts w:ascii="Times New Roman" w:eastAsia="Calibri" w:hAnsi="Times New Roman"/>
          <w:bCs/>
          <w:strike/>
          <w:color w:val="FF0000"/>
          <w:sz w:val="24"/>
          <w:szCs w:val="24"/>
        </w:rPr>
      </w:pPr>
    </w:p>
    <w:p w14:paraId="7111CCDE" w14:textId="77777777" w:rsidR="008114FF" w:rsidRPr="003C570D" w:rsidRDefault="008114FF" w:rsidP="00530470">
      <w:pPr>
        <w:spacing w:after="0" w:line="240" w:lineRule="auto"/>
        <w:ind w:left="5954"/>
        <w:jc w:val="right"/>
        <w:outlineLvl w:val="2"/>
        <w:rPr>
          <w:rFonts w:ascii="Times New Roman" w:eastAsia="Calibri" w:hAnsi="Times New Roman"/>
          <w:bCs/>
          <w:sz w:val="24"/>
          <w:szCs w:val="24"/>
        </w:rPr>
      </w:pPr>
      <w:r w:rsidRPr="003C570D">
        <w:rPr>
          <w:rFonts w:ascii="Times New Roman" w:eastAsia="Calibri" w:hAnsi="Times New Roman"/>
          <w:bCs/>
          <w:sz w:val="24"/>
          <w:szCs w:val="24"/>
        </w:rPr>
        <w:t>Форма</w:t>
      </w:r>
    </w:p>
    <w:p w14:paraId="52ED4461" w14:textId="77777777" w:rsidR="002A1229" w:rsidRPr="003C570D" w:rsidRDefault="002A1229" w:rsidP="00530470">
      <w:pPr>
        <w:spacing w:after="0" w:line="240" w:lineRule="auto"/>
        <w:ind w:left="5954"/>
        <w:jc w:val="right"/>
        <w:outlineLvl w:val="2"/>
        <w:rPr>
          <w:rFonts w:ascii="Times New Roman" w:eastAsia="Calibri" w:hAnsi="Times New Roman"/>
          <w:bCs/>
          <w:sz w:val="24"/>
          <w:szCs w:val="24"/>
        </w:rPr>
      </w:pPr>
    </w:p>
    <w:p w14:paraId="73650E15" w14:textId="77777777" w:rsidR="00F7726F" w:rsidRPr="003C570D" w:rsidRDefault="00F7726F" w:rsidP="00530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9" w:name="z817"/>
      <w:r w:rsidRPr="003C570D">
        <w:rPr>
          <w:rFonts w:ascii="Times New Roman" w:hAnsi="Times New Roman"/>
          <w:b/>
          <w:color w:val="000000"/>
          <w:sz w:val="24"/>
          <w:szCs w:val="24"/>
        </w:rPr>
        <w:t>Сведения о потенциале заявителя</w:t>
      </w:r>
    </w:p>
    <w:p w14:paraId="06DA3B76" w14:textId="77777777" w:rsidR="00F7726F" w:rsidRPr="003C570D" w:rsidRDefault="00F7726F" w:rsidP="00FB59DD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0" w:name="z818"/>
      <w:bookmarkEnd w:id="19"/>
      <w:r w:rsidRPr="003C570D">
        <w:rPr>
          <w:rFonts w:ascii="Times New Roman" w:hAnsi="Times New Roman"/>
          <w:color w:val="000000"/>
          <w:sz w:val="24"/>
          <w:szCs w:val="24"/>
        </w:rPr>
        <w:t>Обоснование соответствия предлагаемого социального проекта и (или) социальной программы уставной деятельности организации.</w:t>
      </w:r>
    </w:p>
    <w:p w14:paraId="7D27CCD8" w14:textId="77777777" w:rsidR="00F7726F" w:rsidRPr="003C570D" w:rsidRDefault="00F7726F" w:rsidP="00FB59DD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1" w:name="z819"/>
      <w:bookmarkEnd w:id="20"/>
      <w:r w:rsidRPr="003C570D">
        <w:rPr>
          <w:rFonts w:ascii="Times New Roman" w:hAnsi="Times New Roman"/>
          <w:color w:val="000000"/>
          <w:sz w:val="24"/>
          <w:szCs w:val="24"/>
        </w:rPr>
        <w:t xml:space="preserve">Опыт работы заявителя по теме гранта. </w:t>
      </w:r>
    </w:p>
    <w:p w14:paraId="7AEA7666" w14:textId="77777777" w:rsidR="00F7726F" w:rsidRPr="003C570D" w:rsidRDefault="00F7726F" w:rsidP="0053047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2" w:name="z820"/>
      <w:bookmarkEnd w:id="21"/>
      <w:r w:rsidRPr="003C570D">
        <w:rPr>
          <w:rFonts w:ascii="Times New Roman" w:hAnsi="Times New Roman"/>
          <w:color w:val="000000"/>
          <w:sz w:val="24"/>
          <w:szCs w:val="24"/>
        </w:rPr>
        <w:t xml:space="preserve">        Перечисляется предыдущие аналогичные социальные проекты и (или) социальные программы, реализованные или находящиеся в процессе реализации за последние 3 (три) года (проекты и услуги, выполненные специалистами организации на индивидуальной основе или через другие организации, не могут считаться соответствующим опытом самой организации).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2288"/>
        <w:gridCol w:w="2539"/>
        <w:gridCol w:w="1593"/>
        <w:gridCol w:w="1593"/>
      </w:tblGrid>
      <w:tr w:rsidR="00F7726F" w:rsidRPr="003C570D" w14:paraId="2B8F576C" w14:textId="77777777" w:rsidTr="00F7726F">
        <w:trPr>
          <w:trHeight w:val="30"/>
        </w:trPr>
        <w:tc>
          <w:tcPr>
            <w:tcW w:w="2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D11AE" w14:textId="77777777" w:rsidR="00F7726F" w:rsidRPr="003C570D" w:rsidRDefault="00F7726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" w:name="z821"/>
            <w:bookmarkEnd w:id="22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социального проекта и (или) социальной программы</w:t>
            </w:r>
          </w:p>
        </w:tc>
        <w:bookmarkEnd w:id="23"/>
        <w:tc>
          <w:tcPr>
            <w:tcW w:w="3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C05F8" w14:textId="77777777" w:rsidR="00F7726F" w:rsidRPr="003C570D" w:rsidRDefault="00F7726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социального проекта и (или) социальной программы (краткое описание основной деятельности)</w:t>
            </w:r>
          </w:p>
        </w:tc>
        <w:tc>
          <w:tcPr>
            <w:tcW w:w="34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DD90E" w14:textId="77777777" w:rsidR="00F7726F" w:rsidRPr="003C570D" w:rsidRDefault="00F7726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заказчика (донора) и географический охват выполненного социального проекта и (или) социальной программы</w:t>
            </w:r>
          </w:p>
        </w:tc>
        <w:tc>
          <w:tcPr>
            <w:tcW w:w="1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CBF63" w14:textId="77777777" w:rsidR="00F7726F" w:rsidRPr="003C570D" w:rsidRDefault="00F7726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социального проекта и (или) социальной программы</w:t>
            </w:r>
          </w:p>
        </w:tc>
        <w:tc>
          <w:tcPr>
            <w:tcW w:w="1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6EF83" w14:textId="77777777" w:rsidR="00F7726F" w:rsidRPr="003C570D" w:rsidRDefault="00F7726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социального проекта и (или) социальной программы</w:t>
            </w:r>
          </w:p>
        </w:tc>
      </w:tr>
      <w:tr w:rsidR="00F7726F" w:rsidRPr="003C570D" w14:paraId="756E0364" w14:textId="77777777" w:rsidTr="00F7726F">
        <w:trPr>
          <w:trHeight w:val="30"/>
        </w:trPr>
        <w:tc>
          <w:tcPr>
            <w:tcW w:w="2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9941D" w14:textId="77777777" w:rsidR="00F7726F" w:rsidRPr="003C570D" w:rsidRDefault="00F7726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3FA1F" w14:textId="77777777" w:rsidR="00F7726F" w:rsidRPr="003C570D" w:rsidRDefault="00F7726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4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F4C14" w14:textId="77777777" w:rsidR="00F7726F" w:rsidRPr="003C570D" w:rsidRDefault="00F7726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68CC8" w14:textId="77777777" w:rsidR="00F7726F" w:rsidRPr="003C570D" w:rsidRDefault="00F7726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3B5B1" w14:textId="77777777" w:rsidR="00F7726F" w:rsidRPr="003C570D" w:rsidRDefault="00F7726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14:paraId="18850718" w14:textId="77777777" w:rsidR="00F7726F" w:rsidRPr="003C570D" w:rsidRDefault="00F7726F" w:rsidP="00FB59DD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4" w:name="z833"/>
      <w:r w:rsidRPr="003C570D">
        <w:rPr>
          <w:rFonts w:ascii="Times New Roman" w:hAnsi="Times New Roman"/>
          <w:color w:val="000000"/>
          <w:sz w:val="24"/>
          <w:szCs w:val="24"/>
        </w:rPr>
        <w:t>Наличие у заявителя материально-технической базы для реализации социального проекта и (или) социальной программы.</w:t>
      </w:r>
      <w:bookmarkStart w:id="25" w:name="z834"/>
      <w:bookmarkEnd w:id="24"/>
      <w:r w:rsidR="008114FF" w:rsidRPr="003C57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570D">
        <w:rPr>
          <w:rFonts w:ascii="Times New Roman" w:hAnsi="Times New Roman"/>
          <w:color w:val="000000"/>
          <w:sz w:val="24"/>
          <w:szCs w:val="24"/>
        </w:rPr>
        <w:t>Описывается готовность организации к реализации социального проекта и (или) социальной программы (технико-экономические и финансовые показатели).</w:t>
      </w:r>
    </w:p>
    <w:p w14:paraId="426DEF9F" w14:textId="77777777" w:rsidR="00F7726F" w:rsidRPr="003C570D" w:rsidRDefault="00F7726F" w:rsidP="00FB59DD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6" w:name="z835"/>
      <w:bookmarkEnd w:id="25"/>
      <w:r w:rsidRPr="003C570D">
        <w:rPr>
          <w:rFonts w:ascii="Times New Roman" w:hAnsi="Times New Roman"/>
          <w:color w:val="000000"/>
          <w:sz w:val="24"/>
          <w:szCs w:val="24"/>
        </w:rPr>
        <w:t>Состав проектной команды заявителя (работники, которые будут вовлечены в реализацию предлагаемого социального проекта и (или) социальной программы).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1189"/>
        <w:gridCol w:w="3141"/>
        <w:gridCol w:w="1394"/>
        <w:gridCol w:w="2118"/>
      </w:tblGrid>
      <w:tr w:rsidR="00F7726F" w:rsidRPr="003C570D" w14:paraId="48CC5E7B" w14:textId="77777777" w:rsidTr="008114FF">
        <w:trPr>
          <w:trHeight w:val="30"/>
        </w:trPr>
        <w:tc>
          <w:tcPr>
            <w:tcW w:w="28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E80AE" w14:textId="77777777" w:rsidR="00F7726F" w:rsidRPr="003C570D" w:rsidRDefault="00F7726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7" w:name="z836"/>
            <w:bookmarkEnd w:id="26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(при его наличии) члена проектной команды</w:t>
            </w:r>
          </w:p>
        </w:tc>
        <w:bookmarkEnd w:id="27"/>
        <w:tc>
          <w:tcPr>
            <w:tcW w:w="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B457E" w14:textId="77777777" w:rsidR="00F7726F" w:rsidRPr="003C570D" w:rsidRDefault="00F7726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5A1AD" w14:textId="77777777" w:rsidR="00F7726F" w:rsidRPr="003C570D" w:rsidRDefault="00F7726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Опыт работы, соответствующий задачам социального проекта и (или) социальной программы с указанием наименования проектов и его роли в их реализации</w:t>
            </w:r>
          </w:p>
        </w:tc>
        <w:tc>
          <w:tcPr>
            <w:tcW w:w="1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85ED0" w14:textId="77777777" w:rsidR="00F7726F" w:rsidRPr="003C570D" w:rsidRDefault="00F7726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Стаж работника (указать количество лет)</w:t>
            </w:r>
          </w:p>
        </w:tc>
        <w:tc>
          <w:tcPr>
            <w:tcW w:w="2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A19CB" w14:textId="77777777" w:rsidR="00F7726F" w:rsidRPr="003C570D" w:rsidRDefault="00F7726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в социальном проекте и (или) социальной программе, ответственность</w:t>
            </w:r>
          </w:p>
        </w:tc>
      </w:tr>
      <w:tr w:rsidR="00F7726F" w:rsidRPr="003C570D" w14:paraId="6986C8EC" w14:textId="77777777" w:rsidTr="008114FF">
        <w:trPr>
          <w:trHeight w:val="30"/>
        </w:trPr>
        <w:tc>
          <w:tcPr>
            <w:tcW w:w="28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17770" w14:textId="77777777" w:rsidR="00F7726F" w:rsidRPr="003C570D" w:rsidRDefault="00F7726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FECF6" w14:textId="77777777" w:rsidR="00F7726F" w:rsidRPr="003C570D" w:rsidRDefault="00F7726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27B13" w14:textId="77777777" w:rsidR="00F7726F" w:rsidRPr="003C570D" w:rsidRDefault="00F7726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85C59" w14:textId="77777777" w:rsidR="00F7726F" w:rsidRPr="003C570D" w:rsidRDefault="00F7726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B9102" w14:textId="77777777" w:rsidR="00F7726F" w:rsidRPr="003C570D" w:rsidRDefault="00F7726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14:paraId="72D705B6" w14:textId="77777777" w:rsidR="00F7726F" w:rsidRPr="003C570D" w:rsidRDefault="00F7726F" w:rsidP="00FB59DD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8" w:name="z848"/>
      <w:r w:rsidRPr="003C570D">
        <w:rPr>
          <w:rFonts w:ascii="Times New Roman" w:hAnsi="Times New Roman"/>
          <w:color w:val="000000"/>
          <w:sz w:val="24"/>
          <w:szCs w:val="24"/>
        </w:rPr>
        <w:t xml:space="preserve">Опыт работы неправительственной организации в соответствующем регионе </w:t>
      </w:r>
      <w:r w:rsidRPr="003C570D">
        <w:rPr>
          <w:rFonts w:ascii="Times New Roman" w:hAnsi="Times New Roman"/>
          <w:b/>
          <w:i/>
          <w:color w:val="000000"/>
          <w:sz w:val="24"/>
          <w:szCs w:val="24"/>
        </w:rPr>
        <w:t>(заполняется в случае подачи заявки на темы гранта, предусмотренные Планом местных исполнительных органов)</w:t>
      </w:r>
      <w:r w:rsidRPr="003C570D">
        <w:rPr>
          <w:rFonts w:ascii="Times New Roman" w:hAnsi="Times New Roman"/>
          <w:color w:val="000000"/>
          <w:sz w:val="24"/>
          <w:szCs w:val="24"/>
        </w:rPr>
        <w:t>.</w:t>
      </w:r>
    </w:p>
    <w:p w14:paraId="3E02FA3F" w14:textId="77777777" w:rsidR="00F7726F" w:rsidRPr="003C570D" w:rsidRDefault="00F7726F" w:rsidP="0053047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9" w:name="z849"/>
      <w:bookmarkEnd w:id="28"/>
      <w:r w:rsidRPr="003C570D">
        <w:rPr>
          <w:rFonts w:ascii="Times New Roman" w:hAnsi="Times New Roman"/>
          <w:color w:val="000000"/>
          <w:sz w:val="24"/>
          <w:szCs w:val="24"/>
        </w:rPr>
        <w:t>      Опишите опыт работы в соответствующем регионе, в котором запланирована реализация социального проекта и (или) социальной программы.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2288"/>
        <w:gridCol w:w="2539"/>
        <w:gridCol w:w="1593"/>
        <w:gridCol w:w="1593"/>
      </w:tblGrid>
      <w:tr w:rsidR="00F7726F" w:rsidRPr="003C570D" w14:paraId="6F9FF63A" w14:textId="77777777" w:rsidTr="008114FF">
        <w:trPr>
          <w:trHeight w:val="30"/>
        </w:trPr>
        <w:tc>
          <w:tcPr>
            <w:tcW w:w="2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"/>
          <w:p w14:paraId="134728B8" w14:textId="77777777" w:rsidR="00F7726F" w:rsidRPr="003C570D" w:rsidRDefault="00F7726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социального проекта и (или) социальной программы</w:t>
            </w:r>
          </w:p>
        </w:tc>
        <w:tc>
          <w:tcPr>
            <w:tcW w:w="3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1C88D" w14:textId="77777777" w:rsidR="00F7726F" w:rsidRPr="003C570D" w:rsidRDefault="00F7726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социального проекта и (или) социальной программы (краткое описание основной деятельности)</w:t>
            </w:r>
          </w:p>
        </w:tc>
        <w:tc>
          <w:tcPr>
            <w:tcW w:w="34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79B6B" w14:textId="77777777" w:rsidR="00F7726F" w:rsidRPr="003C570D" w:rsidRDefault="00F7726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заказчика (донора) и географический охват выполненного социального проекта и (или) социальной программы</w:t>
            </w:r>
          </w:p>
        </w:tc>
        <w:tc>
          <w:tcPr>
            <w:tcW w:w="1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23BAD" w14:textId="77777777" w:rsidR="00F7726F" w:rsidRPr="003C570D" w:rsidRDefault="00F7726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социального проекта и (или) социальной программы</w:t>
            </w:r>
          </w:p>
        </w:tc>
        <w:tc>
          <w:tcPr>
            <w:tcW w:w="1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83398" w14:textId="77777777" w:rsidR="00F7726F" w:rsidRPr="003C570D" w:rsidRDefault="00F7726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социального проекта и (или) социальной программы</w:t>
            </w:r>
          </w:p>
        </w:tc>
      </w:tr>
    </w:tbl>
    <w:p w14:paraId="66B60F20" w14:textId="77777777" w:rsidR="008114FF" w:rsidRPr="003C570D" w:rsidRDefault="008114FF" w:rsidP="00530470">
      <w:pPr>
        <w:spacing w:after="0" w:line="240" w:lineRule="auto"/>
        <w:rPr>
          <w:rFonts w:ascii="Times New Roman" w:eastAsia="Arial" w:hAnsi="Times New Roman"/>
          <w:color w:val="000000"/>
          <w:sz w:val="24"/>
          <w:szCs w:val="24"/>
        </w:rPr>
      </w:pPr>
    </w:p>
    <w:p w14:paraId="716F195C" w14:textId="77777777" w:rsidR="002A1229" w:rsidRPr="003C570D" w:rsidRDefault="002A1229" w:rsidP="00530470">
      <w:pPr>
        <w:spacing w:after="0" w:line="240" w:lineRule="auto"/>
        <w:jc w:val="right"/>
        <w:rPr>
          <w:rFonts w:ascii="Times New Roman" w:eastAsia="Arial" w:hAnsi="Times New Roman"/>
          <w:color w:val="000000"/>
          <w:sz w:val="24"/>
          <w:szCs w:val="24"/>
        </w:rPr>
      </w:pPr>
    </w:p>
    <w:p w14:paraId="4E2CDD5A" w14:textId="77777777" w:rsidR="008114FF" w:rsidRPr="003C570D" w:rsidRDefault="008114FF" w:rsidP="00530470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3C570D">
        <w:rPr>
          <w:rFonts w:ascii="Times New Roman" w:eastAsia="Arial" w:hAnsi="Times New Roman"/>
          <w:color w:val="000000"/>
          <w:sz w:val="24"/>
          <w:szCs w:val="24"/>
        </w:rPr>
        <w:lastRenderedPageBreak/>
        <w:t>Приложение 4</w:t>
      </w:r>
    </w:p>
    <w:p w14:paraId="2A349426" w14:textId="77777777" w:rsidR="008114FF" w:rsidRPr="003C570D" w:rsidRDefault="008114FF" w:rsidP="00530470">
      <w:pPr>
        <w:spacing w:after="0" w:line="240" w:lineRule="auto"/>
        <w:ind w:left="5954"/>
        <w:jc w:val="right"/>
        <w:outlineLvl w:val="2"/>
        <w:rPr>
          <w:rFonts w:ascii="Times New Roman" w:eastAsia="Calibri" w:hAnsi="Times New Roman"/>
          <w:bCs/>
          <w:strike/>
          <w:color w:val="FF0000"/>
          <w:sz w:val="24"/>
          <w:szCs w:val="24"/>
        </w:rPr>
      </w:pPr>
    </w:p>
    <w:p w14:paraId="3E243019" w14:textId="77777777" w:rsidR="002A1229" w:rsidRPr="003C570D" w:rsidRDefault="002A1229" w:rsidP="00530470">
      <w:pPr>
        <w:spacing w:after="0" w:line="240" w:lineRule="auto"/>
        <w:ind w:left="5954"/>
        <w:jc w:val="right"/>
        <w:outlineLvl w:val="2"/>
        <w:rPr>
          <w:rFonts w:ascii="Times New Roman" w:eastAsia="Calibri" w:hAnsi="Times New Roman"/>
          <w:bCs/>
          <w:sz w:val="24"/>
          <w:szCs w:val="24"/>
        </w:rPr>
      </w:pPr>
    </w:p>
    <w:p w14:paraId="0D561510" w14:textId="77777777" w:rsidR="008114FF" w:rsidRPr="003C570D" w:rsidRDefault="008114FF" w:rsidP="00530470">
      <w:pPr>
        <w:spacing w:after="0" w:line="240" w:lineRule="auto"/>
        <w:ind w:left="5954"/>
        <w:jc w:val="right"/>
        <w:outlineLvl w:val="2"/>
        <w:rPr>
          <w:rFonts w:ascii="Times New Roman" w:eastAsia="Calibri" w:hAnsi="Times New Roman"/>
          <w:bCs/>
          <w:sz w:val="24"/>
          <w:szCs w:val="24"/>
        </w:rPr>
      </w:pPr>
      <w:r w:rsidRPr="003C570D">
        <w:rPr>
          <w:rFonts w:ascii="Times New Roman" w:eastAsia="Calibri" w:hAnsi="Times New Roman"/>
          <w:bCs/>
          <w:sz w:val="24"/>
          <w:szCs w:val="24"/>
        </w:rPr>
        <w:t>Форма</w:t>
      </w:r>
    </w:p>
    <w:p w14:paraId="3A72C275" w14:textId="77777777" w:rsidR="008114FF" w:rsidRPr="003C570D" w:rsidRDefault="008114FF" w:rsidP="00530470">
      <w:pPr>
        <w:spacing w:after="0" w:line="240" w:lineRule="auto"/>
        <w:ind w:left="5954"/>
        <w:jc w:val="right"/>
        <w:outlineLvl w:val="2"/>
        <w:rPr>
          <w:rFonts w:ascii="Times New Roman" w:eastAsia="Calibri" w:hAnsi="Times New Roman"/>
          <w:bCs/>
          <w:sz w:val="24"/>
          <w:szCs w:val="24"/>
        </w:rPr>
      </w:pPr>
    </w:p>
    <w:p w14:paraId="5F9ACC75" w14:textId="77777777" w:rsidR="008114FF" w:rsidRPr="003C570D" w:rsidRDefault="008114FF" w:rsidP="00530470">
      <w:pPr>
        <w:spacing w:after="0" w:line="240" w:lineRule="auto"/>
        <w:ind w:left="5954"/>
        <w:jc w:val="right"/>
        <w:outlineLvl w:val="2"/>
        <w:rPr>
          <w:rFonts w:ascii="Times New Roman" w:eastAsia="Calibri" w:hAnsi="Times New Roman"/>
          <w:bCs/>
          <w:sz w:val="24"/>
          <w:szCs w:val="24"/>
        </w:rPr>
      </w:pPr>
    </w:p>
    <w:p w14:paraId="50A2890F" w14:textId="77777777" w:rsidR="008114FF" w:rsidRPr="003C570D" w:rsidRDefault="008114FF" w:rsidP="005304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C570D">
        <w:rPr>
          <w:rFonts w:ascii="Times New Roman" w:hAnsi="Times New Roman"/>
          <w:b/>
          <w:color w:val="000000"/>
          <w:sz w:val="24"/>
          <w:szCs w:val="24"/>
        </w:rPr>
        <w:t xml:space="preserve">Содержание </w:t>
      </w:r>
      <w:proofErr w:type="gramStart"/>
      <w:r w:rsidRPr="003C570D">
        <w:rPr>
          <w:rFonts w:ascii="Times New Roman" w:hAnsi="Times New Roman"/>
          <w:b/>
          <w:color w:val="000000"/>
          <w:sz w:val="24"/>
          <w:szCs w:val="24"/>
        </w:rPr>
        <w:t>предлагаемого</w:t>
      </w:r>
      <w:proofErr w:type="gramEnd"/>
      <w:r w:rsidRPr="003C570D">
        <w:rPr>
          <w:rFonts w:ascii="Times New Roman" w:hAnsi="Times New Roman"/>
          <w:b/>
          <w:color w:val="000000"/>
          <w:sz w:val="24"/>
          <w:szCs w:val="24"/>
        </w:rPr>
        <w:t xml:space="preserve"> социальном проекте и (или) социальной программы</w:t>
      </w:r>
    </w:p>
    <w:p w14:paraId="0670D527" w14:textId="77777777" w:rsidR="008114FF" w:rsidRPr="003C570D" w:rsidRDefault="008114FF" w:rsidP="00530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ADDE55" w14:textId="77777777" w:rsidR="008114FF" w:rsidRPr="003C570D" w:rsidRDefault="008114FF" w:rsidP="00FB59DD">
      <w:pPr>
        <w:pStyle w:val="ac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0" w:name="z852"/>
      <w:r w:rsidRPr="003C570D">
        <w:rPr>
          <w:rFonts w:ascii="Times New Roman" w:hAnsi="Times New Roman"/>
          <w:color w:val="000000"/>
          <w:sz w:val="24"/>
          <w:szCs w:val="24"/>
        </w:rPr>
        <w:t>Основная информация о социальном проекте и (или) социальной программе.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5"/>
        <w:gridCol w:w="669"/>
      </w:tblGrid>
      <w:tr w:rsidR="008114FF" w:rsidRPr="003C570D" w14:paraId="0182EC40" w14:textId="77777777" w:rsidTr="008114FF">
        <w:trPr>
          <w:trHeight w:val="30"/>
        </w:trPr>
        <w:tc>
          <w:tcPr>
            <w:tcW w:w="1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74050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bookmarkStart w:id="31" w:name="z853"/>
            <w:bookmarkEnd w:id="30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Цель социального проекта и (или) социальной программы</w:t>
            </w:r>
          </w:p>
        </w:tc>
        <w:bookmarkEnd w:id="31"/>
        <w:tc>
          <w:tcPr>
            <w:tcW w:w="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B2A4F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75EB82C3" w14:textId="77777777" w:rsidTr="008114FF">
        <w:trPr>
          <w:trHeight w:val="30"/>
        </w:trPr>
        <w:tc>
          <w:tcPr>
            <w:tcW w:w="1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DF4AC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bookmarkStart w:id="32" w:name="z856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Задачи социального проекта и (или) социальной программы</w:t>
            </w:r>
          </w:p>
        </w:tc>
        <w:bookmarkEnd w:id="32"/>
        <w:tc>
          <w:tcPr>
            <w:tcW w:w="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01E6A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07D631AF" w14:textId="77777777" w:rsidTr="008114FF">
        <w:trPr>
          <w:trHeight w:val="30"/>
        </w:trPr>
        <w:tc>
          <w:tcPr>
            <w:tcW w:w="1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46883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bookmarkStart w:id="33" w:name="z859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Предлагаемая деятельность </w:t>
            </w:r>
          </w:p>
        </w:tc>
        <w:bookmarkEnd w:id="33"/>
        <w:tc>
          <w:tcPr>
            <w:tcW w:w="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A60F4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4B4214E3" w14:textId="77777777" w:rsidTr="008114FF">
        <w:trPr>
          <w:trHeight w:val="30"/>
        </w:trPr>
        <w:tc>
          <w:tcPr>
            <w:tcW w:w="1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CAD2A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bookmarkStart w:id="34" w:name="z862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Территориальный охват</w:t>
            </w:r>
          </w:p>
        </w:tc>
        <w:bookmarkEnd w:id="34"/>
        <w:tc>
          <w:tcPr>
            <w:tcW w:w="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BECA4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1E56CB22" w14:textId="77777777" w:rsidTr="008114FF">
        <w:trPr>
          <w:trHeight w:val="30"/>
        </w:trPr>
        <w:tc>
          <w:tcPr>
            <w:tcW w:w="1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822FA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bookmarkStart w:id="35" w:name="z865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Целевые группы </w:t>
            </w:r>
          </w:p>
        </w:tc>
        <w:bookmarkEnd w:id="35"/>
        <w:tc>
          <w:tcPr>
            <w:tcW w:w="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2BAD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53515960" w14:textId="77777777" w:rsidTr="008114FF">
        <w:trPr>
          <w:trHeight w:val="30"/>
        </w:trPr>
        <w:tc>
          <w:tcPr>
            <w:tcW w:w="1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BA8F4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bookmarkStart w:id="36" w:name="z868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</w:t>
            </w:r>
          </w:p>
        </w:tc>
        <w:bookmarkEnd w:id="36"/>
        <w:tc>
          <w:tcPr>
            <w:tcW w:w="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D44B2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14:paraId="72DE9A41" w14:textId="77777777" w:rsidR="008114FF" w:rsidRPr="003C570D" w:rsidRDefault="008114FF" w:rsidP="00530470">
      <w:pPr>
        <w:pStyle w:val="ac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bookmarkStart w:id="37" w:name="z871"/>
    </w:p>
    <w:p w14:paraId="60D09C68" w14:textId="77777777" w:rsidR="008114FF" w:rsidRPr="003C570D" w:rsidRDefault="008114FF" w:rsidP="00FB59DD">
      <w:pPr>
        <w:pStyle w:val="ac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color w:val="000000"/>
          <w:sz w:val="24"/>
          <w:szCs w:val="24"/>
        </w:rPr>
        <w:t>Обоснованность реализации социального проекта и (или) социальной программы.</w:t>
      </w:r>
    </w:p>
    <w:p w14:paraId="3E0D3818" w14:textId="77777777" w:rsidR="008114FF" w:rsidRPr="003C570D" w:rsidRDefault="008114FF" w:rsidP="00530470">
      <w:pPr>
        <w:pStyle w:val="ac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1"/>
        <w:gridCol w:w="723"/>
      </w:tblGrid>
      <w:tr w:rsidR="008114FF" w:rsidRPr="003C570D" w14:paraId="67570AC1" w14:textId="77777777" w:rsidTr="008114FF">
        <w:trPr>
          <w:trHeight w:val="30"/>
        </w:trPr>
        <w:tc>
          <w:tcPr>
            <w:tcW w:w="8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DC34B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bookmarkStart w:id="38" w:name="z872"/>
            <w:bookmarkEnd w:id="37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Описание текущей ситуации по проблемам, на решение которых направлен социальный проект и (или) социальная программа</w:t>
            </w:r>
          </w:p>
        </w:tc>
        <w:bookmarkEnd w:id="38"/>
        <w:tc>
          <w:tcPr>
            <w:tcW w:w="7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CE2B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21F42578" w14:textId="77777777" w:rsidTr="008114FF">
        <w:trPr>
          <w:trHeight w:val="30"/>
        </w:trPr>
        <w:tc>
          <w:tcPr>
            <w:tcW w:w="8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484BA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bookmarkStart w:id="39" w:name="z875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Ссылки на статистические данные и (или) данные исследований, в том числе собственных</w:t>
            </w:r>
          </w:p>
        </w:tc>
        <w:bookmarkEnd w:id="39"/>
        <w:tc>
          <w:tcPr>
            <w:tcW w:w="7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49BA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4B43BDF8" w14:textId="77777777" w:rsidTr="008114FF">
        <w:trPr>
          <w:trHeight w:val="30"/>
        </w:trPr>
        <w:tc>
          <w:tcPr>
            <w:tcW w:w="8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E313B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bookmarkStart w:id="40" w:name="z878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 проведении работы по выявлению потребностей целевой группы (оценка потребностей)</w:t>
            </w:r>
          </w:p>
        </w:tc>
        <w:bookmarkEnd w:id="40"/>
        <w:tc>
          <w:tcPr>
            <w:tcW w:w="7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3669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14:paraId="00DBAA64" w14:textId="77777777" w:rsidR="008114FF" w:rsidRPr="003C570D" w:rsidRDefault="008114FF" w:rsidP="00FB59DD">
      <w:pPr>
        <w:pStyle w:val="ac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1" w:name="z881"/>
      <w:r w:rsidRPr="003C570D">
        <w:rPr>
          <w:rFonts w:ascii="Times New Roman" w:hAnsi="Times New Roman"/>
          <w:color w:val="000000"/>
          <w:sz w:val="24"/>
          <w:szCs w:val="24"/>
        </w:rPr>
        <w:t>Целевые группы (кто получит пользу от реализации социального проекта и (или) социальной программы).</w:t>
      </w:r>
    </w:p>
    <w:p w14:paraId="062462E6" w14:textId="77777777" w:rsidR="008114FF" w:rsidRPr="003C570D" w:rsidRDefault="008114FF" w:rsidP="0053047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2" w:name="z882"/>
      <w:bookmarkEnd w:id="41"/>
      <w:r w:rsidRPr="003C570D">
        <w:rPr>
          <w:rFonts w:ascii="Times New Roman" w:hAnsi="Times New Roman"/>
          <w:color w:val="000000"/>
          <w:sz w:val="24"/>
          <w:szCs w:val="24"/>
        </w:rPr>
        <w:t>      Описывается участие представителей целевых гру</w:t>
      </w:r>
      <w:proofErr w:type="gramStart"/>
      <w:r w:rsidRPr="003C570D">
        <w:rPr>
          <w:rFonts w:ascii="Times New Roman" w:hAnsi="Times New Roman"/>
          <w:color w:val="000000"/>
          <w:sz w:val="24"/>
          <w:szCs w:val="24"/>
        </w:rPr>
        <w:t>пп в пр</w:t>
      </w:r>
      <w:proofErr w:type="gramEnd"/>
      <w:r w:rsidRPr="003C570D">
        <w:rPr>
          <w:rFonts w:ascii="Times New Roman" w:hAnsi="Times New Roman"/>
          <w:color w:val="000000"/>
          <w:sz w:val="24"/>
          <w:szCs w:val="24"/>
        </w:rPr>
        <w:t>оцессе планирования и реализации социального проекта и (или) социальной программы.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1578"/>
        <w:gridCol w:w="1458"/>
        <w:gridCol w:w="4448"/>
      </w:tblGrid>
      <w:tr w:rsidR="008114FF" w:rsidRPr="003C570D" w14:paraId="25B5E98A" w14:textId="77777777" w:rsidTr="008114FF">
        <w:trPr>
          <w:trHeight w:val="30"/>
        </w:trPr>
        <w:tc>
          <w:tcPr>
            <w:tcW w:w="2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2B73F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3" w:name="z883"/>
            <w:bookmarkEnd w:id="42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Целевая группа</w:t>
            </w:r>
          </w:p>
        </w:tc>
        <w:bookmarkEnd w:id="43"/>
        <w:tc>
          <w:tcPr>
            <w:tcW w:w="17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CB8DF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D1A74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6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CAD02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Какую пользу получит целевая группа</w:t>
            </w:r>
          </w:p>
        </w:tc>
      </w:tr>
      <w:tr w:rsidR="008114FF" w:rsidRPr="003C570D" w14:paraId="4EA533C0" w14:textId="77777777" w:rsidTr="008114FF">
        <w:trPr>
          <w:trHeight w:val="30"/>
        </w:trPr>
        <w:tc>
          <w:tcPr>
            <w:tcW w:w="2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D155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9A6D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365D1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5F497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14:paraId="32BF1FFF" w14:textId="77777777" w:rsidR="008114FF" w:rsidRPr="003C570D" w:rsidRDefault="008114FF" w:rsidP="00530470">
      <w:pPr>
        <w:pStyle w:val="ac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bookmarkStart w:id="44" w:name="z893"/>
    </w:p>
    <w:p w14:paraId="693B4BE8" w14:textId="77777777" w:rsidR="008114FF" w:rsidRPr="003C570D" w:rsidRDefault="008114FF" w:rsidP="00FB59DD">
      <w:pPr>
        <w:pStyle w:val="ac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color w:val="000000"/>
          <w:sz w:val="24"/>
          <w:szCs w:val="24"/>
        </w:rPr>
        <w:t>Партнеры по социальному проекту и (или) социальной программе и заинтересованные стороны.</w:t>
      </w:r>
    </w:p>
    <w:p w14:paraId="22DBEE0E" w14:textId="77777777" w:rsidR="008114FF" w:rsidRPr="003C570D" w:rsidRDefault="008114FF" w:rsidP="0053047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5" w:name="z894"/>
      <w:bookmarkEnd w:id="44"/>
      <w:r w:rsidRPr="003C570D">
        <w:rPr>
          <w:rFonts w:ascii="Times New Roman" w:hAnsi="Times New Roman"/>
          <w:color w:val="000000"/>
          <w:sz w:val="24"/>
          <w:szCs w:val="24"/>
        </w:rPr>
        <w:t xml:space="preserve">Перечисляется все партнеры социального проекта и (или) социальной программы и заинтересованных стороны, описывается их участие в социальном проекте и (или) социальной программе (например, государственные органы, неправительственные организации, представители </w:t>
      </w:r>
      <w:proofErr w:type="gramStart"/>
      <w:r w:rsidRPr="003C570D">
        <w:rPr>
          <w:rFonts w:ascii="Times New Roman" w:hAnsi="Times New Roman"/>
          <w:color w:val="000000"/>
          <w:sz w:val="24"/>
          <w:szCs w:val="24"/>
        </w:rPr>
        <w:t>бизнес-сектора</w:t>
      </w:r>
      <w:proofErr w:type="gramEnd"/>
      <w:r w:rsidRPr="003C570D">
        <w:rPr>
          <w:rFonts w:ascii="Times New Roman" w:hAnsi="Times New Roman"/>
          <w:color w:val="000000"/>
          <w:sz w:val="24"/>
          <w:szCs w:val="24"/>
        </w:rPr>
        <w:t>, средств массовой информации, международные организации и прочие), а также виды поддержки (информационная, консультативная и другие).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767"/>
      </w:tblGrid>
      <w:tr w:rsidR="008114FF" w:rsidRPr="003C570D" w14:paraId="67249307" w14:textId="77777777" w:rsidTr="002A1229">
        <w:trPr>
          <w:trHeight w:val="30"/>
        </w:trPr>
        <w:tc>
          <w:tcPr>
            <w:tcW w:w="49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862B4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6" w:name="z895"/>
            <w:bookmarkEnd w:id="45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партнера, заинтересованной стороны</w:t>
            </w:r>
          </w:p>
        </w:tc>
        <w:bookmarkEnd w:id="46"/>
        <w:tc>
          <w:tcPr>
            <w:tcW w:w="4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F8880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Вид участия и конкретное направление</w:t>
            </w:r>
          </w:p>
        </w:tc>
      </w:tr>
      <w:tr w:rsidR="008114FF" w:rsidRPr="003C570D" w14:paraId="50EE46F6" w14:textId="77777777" w:rsidTr="002A1229">
        <w:trPr>
          <w:trHeight w:val="30"/>
        </w:trPr>
        <w:tc>
          <w:tcPr>
            <w:tcW w:w="49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96F8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3F4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14:paraId="6025367A" w14:textId="77777777" w:rsidR="008114FF" w:rsidRPr="003C570D" w:rsidRDefault="008114FF" w:rsidP="00530470">
      <w:pPr>
        <w:pStyle w:val="ac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bookmarkStart w:id="47" w:name="z901"/>
    </w:p>
    <w:p w14:paraId="0EA7C615" w14:textId="77777777" w:rsidR="008114FF" w:rsidRPr="003C570D" w:rsidRDefault="008114FF" w:rsidP="00FB59DD">
      <w:pPr>
        <w:pStyle w:val="ac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color w:val="000000"/>
          <w:sz w:val="24"/>
          <w:szCs w:val="24"/>
        </w:rPr>
        <w:lastRenderedPageBreak/>
        <w:t>Обратная связь с целевой группой по социальному проекту и (или) социальной программе.</w:t>
      </w:r>
    </w:p>
    <w:p w14:paraId="5566CC59" w14:textId="77777777" w:rsidR="008114FF" w:rsidRPr="003C570D" w:rsidRDefault="008114FF" w:rsidP="00530470">
      <w:pPr>
        <w:pStyle w:val="ac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6688"/>
      </w:tblGrid>
      <w:tr w:rsidR="008114FF" w:rsidRPr="003C570D" w14:paraId="12DB2553" w14:textId="77777777" w:rsidTr="008114FF">
        <w:trPr>
          <w:trHeight w:val="30"/>
        </w:trPr>
        <w:tc>
          <w:tcPr>
            <w:tcW w:w="36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A5F6D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8" w:name="z902"/>
            <w:bookmarkEnd w:id="47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целевой группы</w:t>
            </w:r>
          </w:p>
        </w:tc>
        <w:bookmarkEnd w:id="48"/>
        <w:tc>
          <w:tcPr>
            <w:tcW w:w="8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BC46A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Каким образом будет замеряться уровень удовлетворенности целевой группы</w:t>
            </w:r>
          </w:p>
        </w:tc>
      </w:tr>
      <w:tr w:rsidR="008114FF" w:rsidRPr="003C570D" w14:paraId="7DE2C89F" w14:textId="77777777" w:rsidTr="008114FF">
        <w:trPr>
          <w:trHeight w:val="30"/>
        </w:trPr>
        <w:tc>
          <w:tcPr>
            <w:tcW w:w="36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39CB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02831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3273641A" w14:textId="77777777" w:rsidTr="008114FF">
        <w:trPr>
          <w:trHeight w:val="30"/>
        </w:trPr>
        <w:tc>
          <w:tcPr>
            <w:tcW w:w="36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78064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51CEB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14:paraId="0FD3FD8F" w14:textId="77777777" w:rsidR="008114FF" w:rsidRPr="003C570D" w:rsidRDefault="008114FF" w:rsidP="00530470">
      <w:pPr>
        <w:pStyle w:val="ac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bookmarkStart w:id="49" w:name="z911"/>
    </w:p>
    <w:p w14:paraId="52B30EB2" w14:textId="77777777" w:rsidR="008114FF" w:rsidRPr="003C570D" w:rsidRDefault="008114FF" w:rsidP="00FB59DD">
      <w:pPr>
        <w:pStyle w:val="ac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color w:val="000000"/>
          <w:sz w:val="24"/>
          <w:szCs w:val="24"/>
        </w:rPr>
        <w:t>План мониторинга реализации социального проекта и (или) социальной программы.</w:t>
      </w:r>
    </w:p>
    <w:p w14:paraId="3A47A1E6" w14:textId="77777777" w:rsidR="008114FF" w:rsidRPr="003C570D" w:rsidRDefault="008114FF" w:rsidP="00530470">
      <w:pPr>
        <w:pStyle w:val="ac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1441"/>
        <w:gridCol w:w="2209"/>
        <w:gridCol w:w="3549"/>
        <w:gridCol w:w="1639"/>
      </w:tblGrid>
      <w:tr w:rsidR="008114FF" w:rsidRPr="003C570D" w14:paraId="43A67349" w14:textId="77777777" w:rsidTr="008114FF">
        <w:trPr>
          <w:trHeight w:val="30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C939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bookmarkStart w:id="50" w:name="z912"/>
            <w:bookmarkEnd w:id="49"/>
            <w:r w:rsidRPr="003C570D">
              <w:rPr>
                <w:rFonts w:ascii="Times New Roman" w:hAnsi="Times New Roman"/>
                <w:sz w:val="24"/>
                <w:szCs w:val="24"/>
              </w:rPr>
              <w:t>Цель социального проекта или социальной программы:</w:t>
            </w:r>
          </w:p>
        </w:tc>
        <w:bookmarkEnd w:id="50"/>
      </w:tr>
      <w:tr w:rsidR="008114FF" w:rsidRPr="003C570D" w14:paraId="631AAAFF" w14:textId="77777777" w:rsidTr="008114FF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1A0B8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1" w:name="z914"/>
            <w:r w:rsidRPr="003C570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bookmarkEnd w:id="51"/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F8D95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8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765B1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t>Краткосрочные и долгосрочные результаты</w:t>
            </w:r>
          </w:p>
        </w:tc>
        <w:tc>
          <w:tcPr>
            <w:tcW w:w="5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52BF7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t>Индикаторы (к краткосрочным и долгосрочным результатам)</w:t>
            </w:r>
          </w:p>
        </w:tc>
        <w:tc>
          <w:tcPr>
            <w:tcW w:w="1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47574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t>Периодичность измерения</w:t>
            </w:r>
          </w:p>
        </w:tc>
      </w:tr>
      <w:tr w:rsidR="008114FF" w:rsidRPr="003C570D" w14:paraId="61EE47B0" w14:textId="77777777" w:rsidTr="008114FF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ED9E6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9F73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8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CD3D7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7AC0F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083D5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14:paraId="0D410574" w14:textId="77777777" w:rsidR="008114FF" w:rsidRPr="003C570D" w:rsidRDefault="008114FF" w:rsidP="00530470">
      <w:pPr>
        <w:pStyle w:val="ac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bookmarkStart w:id="52" w:name="z926"/>
    </w:p>
    <w:p w14:paraId="127AF6CE" w14:textId="77777777" w:rsidR="008114FF" w:rsidRPr="003C570D" w:rsidRDefault="008114FF" w:rsidP="00FB59DD">
      <w:pPr>
        <w:pStyle w:val="ac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color w:val="000000"/>
          <w:sz w:val="24"/>
          <w:szCs w:val="24"/>
        </w:rPr>
        <w:t>Календарный план социального проекта и (или) социальной программы.</w:t>
      </w:r>
    </w:p>
    <w:p w14:paraId="125AF124" w14:textId="77777777" w:rsidR="008114FF" w:rsidRPr="003C570D" w:rsidRDefault="008114FF" w:rsidP="00530470">
      <w:pPr>
        <w:pStyle w:val="ac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182"/>
        <w:gridCol w:w="1183"/>
        <w:gridCol w:w="1183"/>
        <w:gridCol w:w="1184"/>
        <w:gridCol w:w="1184"/>
        <w:gridCol w:w="1184"/>
        <w:gridCol w:w="1156"/>
      </w:tblGrid>
      <w:tr w:rsidR="008114FF" w:rsidRPr="003C570D" w14:paraId="557D37E0" w14:textId="77777777" w:rsidTr="008114FF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19D50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3" w:name="z927"/>
            <w:bookmarkEnd w:id="52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</w:t>
            </w:r>
          </w:p>
        </w:tc>
        <w:bookmarkEnd w:id="53"/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CD87B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Месяц 1</w:t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9DF65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Месяц 2</w:t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BF125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Месяц 3</w:t>
            </w:r>
          </w:p>
        </w:tc>
        <w:tc>
          <w:tcPr>
            <w:tcW w:w="1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EEEE8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Месяц 4</w:t>
            </w:r>
          </w:p>
        </w:tc>
        <w:tc>
          <w:tcPr>
            <w:tcW w:w="1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02BA6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Месяц 5</w:t>
            </w:r>
          </w:p>
        </w:tc>
        <w:tc>
          <w:tcPr>
            <w:tcW w:w="1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75254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Месяц 6</w:t>
            </w:r>
          </w:p>
        </w:tc>
        <w:tc>
          <w:tcPr>
            <w:tcW w:w="1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E1DE3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</w:tr>
      <w:tr w:rsidR="008114FF" w:rsidRPr="003C570D" w14:paraId="14A6621C" w14:textId="77777777" w:rsidTr="008114FF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55EE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5815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F5812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27B64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45E6F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7772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3012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0749C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14:paraId="4E0E930E" w14:textId="77777777" w:rsidR="008114FF" w:rsidRPr="003C570D" w:rsidRDefault="008114FF" w:rsidP="00530470">
      <w:pPr>
        <w:pStyle w:val="ac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bookmarkStart w:id="54" w:name="z945"/>
    </w:p>
    <w:p w14:paraId="202C537C" w14:textId="77777777" w:rsidR="008114FF" w:rsidRPr="003C570D" w:rsidRDefault="008114FF" w:rsidP="00FB59DD">
      <w:pPr>
        <w:pStyle w:val="ac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color w:val="000000"/>
          <w:sz w:val="24"/>
          <w:szCs w:val="24"/>
        </w:rPr>
        <w:t>Риски социального проекта и (или) социальной программы.</w:t>
      </w:r>
    </w:p>
    <w:p w14:paraId="5F8B75E4" w14:textId="77777777" w:rsidR="008114FF" w:rsidRPr="003C570D" w:rsidRDefault="008114FF" w:rsidP="00530470">
      <w:pPr>
        <w:pStyle w:val="ac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7767"/>
      </w:tblGrid>
      <w:tr w:rsidR="008114FF" w:rsidRPr="003C570D" w14:paraId="6ECFBA73" w14:textId="77777777" w:rsidTr="008114FF">
        <w:trPr>
          <w:trHeight w:val="30"/>
        </w:trPr>
        <w:tc>
          <w:tcPr>
            <w:tcW w:w="2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68E5D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bookmarkStart w:id="55" w:name="z946"/>
            <w:bookmarkEnd w:id="54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Риск</w:t>
            </w:r>
          </w:p>
        </w:tc>
        <w:bookmarkEnd w:id="55"/>
        <w:tc>
          <w:tcPr>
            <w:tcW w:w="99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033CB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Стратегия снижения вероятности и минимизации последствий</w:t>
            </w:r>
          </w:p>
        </w:tc>
      </w:tr>
      <w:tr w:rsidR="008114FF" w:rsidRPr="003C570D" w14:paraId="618F9975" w14:textId="77777777" w:rsidTr="008114FF">
        <w:trPr>
          <w:trHeight w:val="30"/>
        </w:trPr>
        <w:tc>
          <w:tcPr>
            <w:tcW w:w="2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0C776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9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0D31C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14:paraId="5CFF17DC" w14:textId="77777777" w:rsidR="008114FF" w:rsidRPr="003C570D" w:rsidRDefault="008114FF" w:rsidP="00FB59DD">
      <w:pPr>
        <w:pStyle w:val="ac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6" w:name="z952"/>
      <w:r w:rsidRPr="003C570D">
        <w:rPr>
          <w:rFonts w:ascii="Times New Roman" w:hAnsi="Times New Roman"/>
          <w:color w:val="000000"/>
          <w:sz w:val="24"/>
          <w:szCs w:val="24"/>
        </w:rPr>
        <w:t>Освещение деятельности социального проекта и (или) социальной программы в средствах массовой информации (далее – СМИ).</w:t>
      </w:r>
    </w:p>
    <w:p w14:paraId="41434483" w14:textId="77777777" w:rsidR="008114FF" w:rsidRPr="003C570D" w:rsidRDefault="008114FF" w:rsidP="00530470">
      <w:pPr>
        <w:pStyle w:val="ac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2254"/>
        <w:gridCol w:w="3098"/>
        <w:gridCol w:w="1792"/>
      </w:tblGrid>
      <w:tr w:rsidR="008114FF" w:rsidRPr="003C570D" w14:paraId="339952BF" w14:textId="77777777" w:rsidTr="008114FF">
        <w:trPr>
          <w:trHeight w:val="30"/>
        </w:trPr>
        <w:tc>
          <w:tcPr>
            <w:tcW w:w="3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83D84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7" w:name="z953"/>
            <w:bookmarkEnd w:id="56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продукт (статья, видеоролик, баннер, пост, бюллетень, </w:t>
            </w:r>
            <w:proofErr w:type="gramStart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др</w:t>
            </w:r>
            <w:proofErr w:type="gramEnd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bookmarkEnd w:id="57"/>
        <w:tc>
          <w:tcPr>
            <w:tcW w:w="27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CC851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информационных продуктов за время социального проекта </w:t>
            </w:r>
            <w:proofErr w:type="gramStart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и(</w:t>
            </w:r>
            <w:proofErr w:type="gramEnd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или) социальной программы</w:t>
            </w:r>
          </w:p>
        </w:tc>
        <w:tc>
          <w:tcPr>
            <w:tcW w:w="5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DC3B0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Каналы освещения (телевидение, печатные издания, интернет-порталы, собственный сайт, социальные сети, радио, рассылки, др.)</w:t>
            </w:r>
            <w:proofErr w:type="gramEnd"/>
          </w:p>
        </w:tc>
        <w:tc>
          <w:tcPr>
            <w:tcW w:w="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8FEF1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Частота распространения информации</w:t>
            </w:r>
          </w:p>
        </w:tc>
      </w:tr>
      <w:tr w:rsidR="008114FF" w:rsidRPr="003C570D" w14:paraId="631FC26A" w14:textId="77777777" w:rsidTr="008114FF">
        <w:trPr>
          <w:trHeight w:val="30"/>
        </w:trPr>
        <w:tc>
          <w:tcPr>
            <w:tcW w:w="3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83225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7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8773C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2D85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26D82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75555711" w14:textId="77777777" w:rsidTr="008114FF">
        <w:trPr>
          <w:trHeight w:val="30"/>
        </w:trPr>
        <w:tc>
          <w:tcPr>
            <w:tcW w:w="3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24131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7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BDB4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90566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0C72A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14:paraId="65FA2BF2" w14:textId="77777777" w:rsidR="008114FF" w:rsidRPr="003C570D" w:rsidRDefault="008114FF" w:rsidP="0053047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8" w:name="z968"/>
    </w:p>
    <w:p w14:paraId="4974DE05" w14:textId="77777777" w:rsidR="008114FF" w:rsidRPr="003C570D" w:rsidRDefault="008114FF" w:rsidP="00FB59DD">
      <w:pPr>
        <w:pStyle w:val="ac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color w:val="000000"/>
          <w:sz w:val="24"/>
          <w:szCs w:val="24"/>
        </w:rPr>
        <w:t>Устойчивость социального проекта и (или) социальной программы.</w:t>
      </w:r>
    </w:p>
    <w:p w14:paraId="2376505E" w14:textId="77777777" w:rsidR="008114FF" w:rsidRPr="003C570D" w:rsidRDefault="008114FF" w:rsidP="00530470">
      <w:pPr>
        <w:pStyle w:val="ac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8"/>
        <w:gridCol w:w="1006"/>
      </w:tblGrid>
      <w:tr w:rsidR="008114FF" w:rsidRPr="003C570D" w14:paraId="2029971A" w14:textId="77777777" w:rsidTr="008114FF">
        <w:trPr>
          <w:trHeight w:val="30"/>
        </w:trPr>
        <w:tc>
          <w:tcPr>
            <w:tcW w:w="8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5E4DE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bookmarkStart w:id="59" w:name="z969"/>
            <w:bookmarkEnd w:id="58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Возможность продолжения деятельности после окончания финансирования и (или) продвижения результатов </w:t>
            </w:r>
          </w:p>
        </w:tc>
        <w:bookmarkEnd w:id="59"/>
        <w:tc>
          <w:tcPr>
            <w:tcW w:w="10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9CD66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5F73222B" w14:textId="77777777" w:rsidTr="008114FF">
        <w:trPr>
          <w:trHeight w:val="30"/>
        </w:trPr>
        <w:tc>
          <w:tcPr>
            <w:tcW w:w="8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67A23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bookmarkStart w:id="60" w:name="z972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Какова роль организации в обеспечении устойчивости и (или) дальнейшего продвижения результатов </w:t>
            </w:r>
          </w:p>
        </w:tc>
        <w:bookmarkEnd w:id="60"/>
        <w:tc>
          <w:tcPr>
            <w:tcW w:w="10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88BA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14:paraId="5EF2BFE9" w14:textId="77777777" w:rsidR="008114FF" w:rsidRPr="003C570D" w:rsidRDefault="008114FF" w:rsidP="00530470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21B923E4" w14:textId="77777777" w:rsidR="008114FF" w:rsidRPr="003C570D" w:rsidRDefault="008114FF" w:rsidP="00530470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bookmarkStart w:id="61" w:name="z976"/>
      <w:r w:rsidRPr="003C570D">
        <w:rPr>
          <w:rFonts w:ascii="Times New Roman" w:eastAsia="Arial" w:hAnsi="Times New Roman"/>
          <w:color w:val="000000"/>
          <w:sz w:val="24"/>
          <w:szCs w:val="24"/>
        </w:rPr>
        <w:lastRenderedPageBreak/>
        <w:t>Приложение 5</w:t>
      </w:r>
    </w:p>
    <w:p w14:paraId="56A297ED" w14:textId="77777777" w:rsidR="008114FF" w:rsidRPr="003C570D" w:rsidRDefault="008114FF" w:rsidP="00530470">
      <w:pPr>
        <w:spacing w:after="0" w:line="240" w:lineRule="auto"/>
        <w:ind w:left="5954"/>
        <w:jc w:val="right"/>
        <w:outlineLvl w:val="2"/>
        <w:rPr>
          <w:rFonts w:ascii="Times New Roman" w:eastAsia="Calibri" w:hAnsi="Times New Roman"/>
          <w:bCs/>
          <w:strike/>
          <w:color w:val="FF0000"/>
          <w:sz w:val="24"/>
          <w:szCs w:val="24"/>
        </w:rPr>
      </w:pPr>
    </w:p>
    <w:p w14:paraId="36AB3E7B" w14:textId="77777777" w:rsidR="008114FF" w:rsidRPr="003C570D" w:rsidRDefault="008114FF" w:rsidP="00530470">
      <w:pPr>
        <w:spacing w:after="0" w:line="240" w:lineRule="auto"/>
        <w:ind w:left="5954"/>
        <w:jc w:val="right"/>
        <w:outlineLvl w:val="2"/>
        <w:rPr>
          <w:rFonts w:ascii="Times New Roman" w:eastAsia="Calibri" w:hAnsi="Times New Roman"/>
          <w:bCs/>
          <w:sz w:val="24"/>
          <w:szCs w:val="24"/>
        </w:rPr>
      </w:pPr>
      <w:r w:rsidRPr="003C570D">
        <w:rPr>
          <w:rFonts w:ascii="Times New Roman" w:eastAsia="Calibri" w:hAnsi="Times New Roman"/>
          <w:bCs/>
          <w:sz w:val="24"/>
          <w:szCs w:val="24"/>
        </w:rPr>
        <w:t>Форма</w:t>
      </w:r>
    </w:p>
    <w:p w14:paraId="6288D74A" w14:textId="77777777" w:rsidR="008114FF" w:rsidRPr="003C570D" w:rsidRDefault="008114FF" w:rsidP="00530470">
      <w:pPr>
        <w:spacing w:after="0" w:line="240" w:lineRule="auto"/>
        <w:ind w:left="5954"/>
        <w:jc w:val="right"/>
        <w:outlineLvl w:val="2"/>
        <w:rPr>
          <w:rFonts w:ascii="Times New Roman" w:eastAsia="Calibri" w:hAnsi="Times New Roman"/>
          <w:bCs/>
          <w:sz w:val="24"/>
          <w:szCs w:val="24"/>
        </w:rPr>
      </w:pPr>
    </w:p>
    <w:p w14:paraId="36B80D39" w14:textId="77777777" w:rsidR="008114FF" w:rsidRPr="003C570D" w:rsidRDefault="008114FF" w:rsidP="00530470">
      <w:pPr>
        <w:spacing w:after="0" w:line="240" w:lineRule="auto"/>
        <w:ind w:left="5954"/>
        <w:jc w:val="right"/>
        <w:outlineLvl w:val="2"/>
        <w:rPr>
          <w:rFonts w:ascii="Times New Roman" w:eastAsia="Calibri" w:hAnsi="Times New Roman"/>
          <w:bCs/>
          <w:sz w:val="24"/>
          <w:szCs w:val="24"/>
        </w:rPr>
      </w:pPr>
    </w:p>
    <w:p w14:paraId="4DE0074B" w14:textId="77777777" w:rsidR="008114FF" w:rsidRPr="003C570D" w:rsidRDefault="008114FF" w:rsidP="005304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C570D">
        <w:rPr>
          <w:rFonts w:ascii="Times New Roman" w:hAnsi="Times New Roman"/>
          <w:b/>
          <w:color w:val="000000"/>
          <w:sz w:val="24"/>
          <w:szCs w:val="24"/>
        </w:rPr>
        <w:t>Смета расходов по реализации социального проекта и (или) социальной программы</w:t>
      </w:r>
    </w:p>
    <w:p w14:paraId="26849BF1" w14:textId="77777777" w:rsidR="008114FF" w:rsidRPr="003C570D" w:rsidRDefault="008114FF" w:rsidP="00530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6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1801"/>
        <w:gridCol w:w="997"/>
        <w:gridCol w:w="1104"/>
        <w:gridCol w:w="1116"/>
        <w:gridCol w:w="850"/>
        <w:gridCol w:w="1276"/>
        <w:gridCol w:w="1428"/>
        <w:gridCol w:w="1124"/>
      </w:tblGrid>
      <w:tr w:rsidR="008114FF" w:rsidRPr="003C570D" w14:paraId="461E88B6" w14:textId="77777777" w:rsidTr="008114FF">
        <w:trPr>
          <w:trHeight w:val="30"/>
        </w:trPr>
        <w:tc>
          <w:tcPr>
            <w:tcW w:w="2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"/>
          <w:p w14:paraId="485F4245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E231E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Статьи расходов*</w:t>
            </w:r>
          </w:p>
        </w:tc>
        <w:tc>
          <w:tcPr>
            <w:tcW w:w="9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E567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10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E8067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1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0BD0A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Стоимость, в тенге</w:t>
            </w:r>
          </w:p>
        </w:tc>
        <w:tc>
          <w:tcPr>
            <w:tcW w:w="8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12FBC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Всего, в тенге</w:t>
            </w:r>
          </w:p>
        </w:tc>
        <w:tc>
          <w:tcPr>
            <w:tcW w:w="382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0DF97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</w:tr>
      <w:tr w:rsidR="008114FF" w:rsidRPr="003C570D" w14:paraId="1227AD55" w14:textId="77777777" w:rsidTr="008114FF">
        <w:trPr>
          <w:trHeight w:val="30"/>
        </w:trPr>
        <w:tc>
          <w:tcPr>
            <w:tcW w:w="269" w:type="dxa"/>
            <w:vMerge/>
          </w:tcPr>
          <w:p w14:paraId="1C6F8B6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14:paraId="7E43CDB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0A383436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</w:tcPr>
          <w:p w14:paraId="2937B4CA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14:paraId="591F739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6A12E6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E367B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Заявитель (собственный вклад)</w:t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CD956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Другие источники софинансирования</w:t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A8B1E" w14:textId="77777777" w:rsidR="008114FF" w:rsidRPr="003C570D" w:rsidRDefault="008114FF" w:rsidP="0053047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Средства гранта</w:t>
            </w:r>
          </w:p>
        </w:tc>
      </w:tr>
      <w:tr w:rsidR="008114FF" w:rsidRPr="003C570D" w14:paraId="66749938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14889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87228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затраты: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03FD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D4C95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FBC2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3189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21CD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A07E1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D020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749ABE6D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6D3C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782B6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1) заработная плата, в том числе: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E5EE7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B9524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55C05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812C5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4D91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68A6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36B5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6FED13F8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84E2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B70C1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91A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E7376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058FF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31464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20D6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A0B47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F863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2BEBB841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3F412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754CA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2) социальный налог и социальные отчисления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CCC22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00CD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981C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56C52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926E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6770F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2600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5DE3FEDB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84DD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DE0E2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3) обязательное медицинское страхование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8FA0B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D5DD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53BBA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0FA67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3253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7D37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7B127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564B66D9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501A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D6BA9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4) банковские услуги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8263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F9E9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3FC0A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90F22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65CC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2E8F6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FD99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1ED75FBF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5696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859D9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5) расходы на оплату услуг связи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BA8BB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4F20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636E2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4605C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15E4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972E5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9BD7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7BAAFCD4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0D51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C9240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6) коммунальные услуги и (или) эксплуатационные расходы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37D7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1EEE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6696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7A18A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CF94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42A4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7C26F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3BBF5796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24F6B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DA631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7) расходы на оплату аренды за помещения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D9C56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376D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40482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DAB3F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F5651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F57B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5C04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461EAD3C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FFB05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DCD60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8) расходные материалы, приобретение товаров, необходимых для обслуживания и содержания основных средств и другие запасы, в том числе: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CBE8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72FE5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523A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5B81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48FA5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76A75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BE93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2D71C1B1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8B0D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5CE7F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FD18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5F765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09EE1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BF8A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DF8A1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7FE8C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D1455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14576002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081B7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CF7DC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9) прочие расходы, в том числе: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D9D7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EF80F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F2DC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B9BA1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E7131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92877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2118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51534AFC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AD8C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B695D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6069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8187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04576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56F6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E6F7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828C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0A19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4693316E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08370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F03A8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BFEB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6FB7C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A9172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AB49B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F714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8A76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9E2EB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3B867A9A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C1DB5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C6CF0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C1844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BC3E4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DDD7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95D0C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343F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333D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7D801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280AAF83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A306D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08E34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Прямые расходы: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C3B1A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448F6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FCA3A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DEA24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C1D1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546DC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C63B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1337D89F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BFF72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37D80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1) мероприятие 1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25D1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ACB31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216B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DD3A1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C920A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B7F92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9DA4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731848A3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E04C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A4F43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служебные командировки, в том числе: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F98A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10ECC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17BC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7638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310A2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1ECB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32ED4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2D6FED8D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79C5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46FB9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суточные (указать количество командировок и человек, </w:t>
            </w:r>
            <w:proofErr w:type="gramStart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человеко- дней</w:t>
            </w:r>
            <w:proofErr w:type="gramEnd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ECAB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2FB3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D0E3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6BFD2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9E0E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53935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090C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177C085B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91556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4594A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проживание (указать количество командировок и человек, </w:t>
            </w:r>
            <w:proofErr w:type="gramStart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человеко- дней</w:t>
            </w:r>
            <w:proofErr w:type="gramEnd"/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22594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8735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6D0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9B93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3C07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A3E9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EE4CB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7DC413D1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93EEA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F3ECB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проезд (расписать количество командировок и человек)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8DCE4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F0D4A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DB064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4C45F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E3465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CF64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02DA6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5A5E4ADD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922F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E9F04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раздаточных материалов, в том числе: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73505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9CF1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B849F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B8F9F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181A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7DB07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A82F1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6FB4D542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AEF1A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3AB17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7418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9F6B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BA5E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932D7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02F5B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59A5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DCA4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182C2F8F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6474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943D5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по оплате работ и услуг, оказываемых юридическими и физическими лицами, в том </w:t>
            </w: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C48C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1B537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1E98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8C51F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F116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A64EB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E6B6F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34A0E06A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93732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7667C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работы и услуги физических лиц, в том числе: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37D7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1E11B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5813B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B85A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353FA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95E6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ABA6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110782D1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E0592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87B51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FC4F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513C7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46222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5659A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7B394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102D6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6D64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685D0129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24CA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3ED32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работы и услуги юридических лиц, в том числе: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F9664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964A6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72AD7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361BB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924CA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53BC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294A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582138C4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27AD4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EF74D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2081C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DEA6C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6F952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7683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63DB5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A0AEB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19BC2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77DB8FB8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BA88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BDC30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представительские расходы: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B054A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6B84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8782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71DE7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312A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FE53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A3B2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7749BC73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5762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2E786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кофе-брейк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8D75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A38B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F888C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62D3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06B7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7BD0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C692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15E57C80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F8116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805D4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471E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192BC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739D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3F85A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B748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2451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192B1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61002E1B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F911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0CE5A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аренда зала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92FFB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28F7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7B06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78B9A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37C86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CD18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F38BB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58C8B770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5A94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C2971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E984F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5FAB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1488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8467A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46B3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2265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515F8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0F8A8D9E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236B4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96A43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2) мероприятие 2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E6223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78B5E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A66E6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A568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746A0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D3514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A08A5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114FF" w:rsidRPr="003C570D" w14:paraId="186BA755" w14:textId="77777777" w:rsidTr="008114FF">
        <w:trPr>
          <w:trHeight w:val="30"/>
        </w:trPr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79A8C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0D6E3" w14:textId="77777777" w:rsidR="008114FF" w:rsidRPr="003C570D" w:rsidRDefault="008114FF" w:rsidP="00530470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076C4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90ECD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9A0E5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E4389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1D084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90116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B9E7C" w14:textId="77777777" w:rsidR="008114FF" w:rsidRPr="003C570D" w:rsidRDefault="008114FF" w:rsidP="0053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70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14:paraId="74FF28C4" w14:textId="77777777" w:rsidR="008114FF" w:rsidRPr="003C570D" w:rsidRDefault="008114FF" w:rsidP="005304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570D">
        <w:rPr>
          <w:rFonts w:ascii="Times New Roman" w:hAnsi="Times New Roman"/>
          <w:color w:val="000000"/>
          <w:sz w:val="24"/>
          <w:szCs w:val="24"/>
        </w:rPr>
        <w:t>      _______________________________</w:t>
      </w:r>
    </w:p>
    <w:p w14:paraId="7BCBCC94" w14:textId="77777777" w:rsidR="00734259" w:rsidRPr="003C570D" w:rsidRDefault="008114FF" w:rsidP="00E80725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  <w:r w:rsidRPr="003C570D">
        <w:rPr>
          <w:rFonts w:ascii="Times New Roman" w:hAnsi="Times New Roman"/>
          <w:color w:val="000000"/>
          <w:sz w:val="24"/>
          <w:szCs w:val="24"/>
        </w:rPr>
        <w:t>      * Расходы расшифровываются по всем мероприятиям согласно календарному плану социального проекта и (или) социальной программы. Смета может не отражать все перечисленные виды расходов, исходя из потребностей социального проекта и (или) социальной программы. Дополнение статьи расходов допускается в зависимости от потребности мероприятий.</w:t>
      </w:r>
    </w:p>
    <w:sectPr w:rsidR="00734259" w:rsidRPr="003C570D" w:rsidSect="00B0670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601"/>
    <w:multiLevelType w:val="hybridMultilevel"/>
    <w:tmpl w:val="0AE0B360"/>
    <w:lvl w:ilvl="0" w:tplc="6DD04226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26EA0"/>
    <w:multiLevelType w:val="hybridMultilevel"/>
    <w:tmpl w:val="660438A2"/>
    <w:lvl w:ilvl="0" w:tplc="FBA0D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3217D"/>
    <w:multiLevelType w:val="hybridMultilevel"/>
    <w:tmpl w:val="24F2D544"/>
    <w:lvl w:ilvl="0" w:tplc="2632A47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8B779C4"/>
    <w:multiLevelType w:val="hybridMultilevel"/>
    <w:tmpl w:val="B5CA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03D38"/>
    <w:multiLevelType w:val="hybridMultilevel"/>
    <w:tmpl w:val="AC48E2E0"/>
    <w:lvl w:ilvl="0" w:tplc="340AE126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A5EFC"/>
    <w:multiLevelType w:val="hybridMultilevel"/>
    <w:tmpl w:val="8B94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D0760"/>
    <w:multiLevelType w:val="hybridMultilevel"/>
    <w:tmpl w:val="1730F6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AF7BBC"/>
    <w:multiLevelType w:val="hybridMultilevel"/>
    <w:tmpl w:val="5EE29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192986"/>
    <w:multiLevelType w:val="hybridMultilevel"/>
    <w:tmpl w:val="85883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301B7"/>
    <w:multiLevelType w:val="hybridMultilevel"/>
    <w:tmpl w:val="66A8B43E"/>
    <w:lvl w:ilvl="0" w:tplc="17A42C1E">
      <w:start w:val="5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B0D02BB"/>
    <w:multiLevelType w:val="hybridMultilevel"/>
    <w:tmpl w:val="1312177A"/>
    <w:lvl w:ilvl="0" w:tplc="340AE126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646DDD"/>
    <w:multiLevelType w:val="hybridMultilevel"/>
    <w:tmpl w:val="67E2AFA0"/>
    <w:lvl w:ilvl="0" w:tplc="6734C02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CB16B25"/>
    <w:multiLevelType w:val="hybridMultilevel"/>
    <w:tmpl w:val="F6D26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F53B0"/>
    <w:multiLevelType w:val="hybridMultilevel"/>
    <w:tmpl w:val="C1EC263A"/>
    <w:lvl w:ilvl="0" w:tplc="2E083C8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9C76AD"/>
    <w:multiLevelType w:val="hybridMultilevel"/>
    <w:tmpl w:val="4CC698B0"/>
    <w:lvl w:ilvl="0" w:tplc="45785C06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B9A8948">
      <w:numFmt w:val="bullet"/>
      <w:lvlText w:val="•"/>
      <w:lvlJc w:val="left"/>
      <w:pPr>
        <w:ind w:left="956" w:hanging="140"/>
      </w:pPr>
      <w:rPr>
        <w:rFonts w:hint="default"/>
        <w:lang w:val="ru-RU" w:eastAsia="ru-RU" w:bidi="ru-RU"/>
      </w:rPr>
    </w:lvl>
    <w:lvl w:ilvl="2" w:tplc="FB105DD8">
      <w:numFmt w:val="bullet"/>
      <w:lvlText w:val="•"/>
      <w:lvlJc w:val="left"/>
      <w:pPr>
        <w:ind w:left="1652" w:hanging="140"/>
      </w:pPr>
      <w:rPr>
        <w:rFonts w:hint="default"/>
        <w:lang w:val="ru-RU" w:eastAsia="ru-RU" w:bidi="ru-RU"/>
      </w:rPr>
    </w:lvl>
    <w:lvl w:ilvl="3" w:tplc="AA8066F0">
      <w:numFmt w:val="bullet"/>
      <w:lvlText w:val="•"/>
      <w:lvlJc w:val="left"/>
      <w:pPr>
        <w:ind w:left="2348" w:hanging="140"/>
      </w:pPr>
      <w:rPr>
        <w:rFonts w:hint="default"/>
        <w:lang w:val="ru-RU" w:eastAsia="ru-RU" w:bidi="ru-RU"/>
      </w:rPr>
    </w:lvl>
    <w:lvl w:ilvl="4" w:tplc="64B0359C">
      <w:numFmt w:val="bullet"/>
      <w:lvlText w:val="•"/>
      <w:lvlJc w:val="left"/>
      <w:pPr>
        <w:ind w:left="3044" w:hanging="140"/>
      </w:pPr>
      <w:rPr>
        <w:rFonts w:hint="default"/>
        <w:lang w:val="ru-RU" w:eastAsia="ru-RU" w:bidi="ru-RU"/>
      </w:rPr>
    </w:lvl>
    <w:lvl w:ilvl="5" w:tplc="1A08E9EE">
      <w:numFmt w:val="bullet"/>
      <w:lvlText w:val="•"/>
      <w:lvlJc w:val="left"/>
      <w:pPr>
        <w:ind w:left="3740" w:hanging="140"/>
      </w:pPr>
      <w:rPr>
        <w:rFonts w:hint="default"/>
        <w:lang w:val="ru-RU" w:eastAsia="ru-RU" w:bidi="ru-RU"/>
      </w:rPr>
    </w:lvl>
    <w:lvl w:ilvl="6" w:tplc="1452CD80">
      <w:numFmt w:val="bullet"/>
      <w:lvlText w:val="•"/>
      <w:lvlJc w:val="left"/>
      <w:pPr>
        <w:ind w:left="4436" w:hanging="140"/>
      </w:pPr>
      <w:rPr>
        <w:rFonts w:hint="default"/>
        <w:lang w:val="ru-RU" w:eastAsia="ru-RU" w:bidi="ru-RU"/>
      </w:rPr>
    </w:lvl>
    <w:lvl w:ilvl="7" w:tplc="66809D7C">
      <w:numFmt w:val="bullet"/>
      <w:lvlText w:val="•"/>
      <w:lvlJc w:val="left"/>
      <w:pPr>
        <w:ind w:left="5132" w:hanging="140"/>
      </w:pPr>
      <w:rPr>
        <w:rFonts w:hint="default"/>
        <w:lang w:val="ru-RU" w:eastAsia="ru-RU" w:bidi="ru-RU"/>
      </w:rPr>
    </w:lvl>
    <w:lvl w:ilvl="8" w:tplc="06925792">
      <w:numFmt w:val="bullet"/>
      <w:lvlText w:val="•"/>
      <w:lvlJc w:val="left"/>
      <w:pPr>
        <w:ind w:left="5828" w:hanging="140"/>
      </w:pPr>
      <w:rPr>
        <w:rFonts w:hint="default"/>
        <w:lang w:val="ru-RU" w:eastAsia="ru-RU" w:bidi="ru-RU"/>
      </w:rPr>
    </w:lvl>
  </w:abstractNum>
  <w:abstractNum w:abstractNumId="15">
    <w:nsid w:val="20441A2B"/>
    <w:multiLevelType w:val="hybridMultilevel"/>
    <w:tmpl w:val="2E5027A4"/>
    <w:lvl w:ilvl="0" w:tplc="89946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896043"/>
    <w:multiLevelType w:val="hybridMultilevel"/>
    <w:tmpl w:val="78C46B98"/>
    <w:lvl w:ilvl="0" w:tplc="6DD04226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2C1997"/>
    <w:multiLevelType w:val="hybridMultilevel"/>
    <w:tmpl w:val="C4D6E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2E4B59"/>
    <w:multiLevelType w:val="hybridMultilevel"/>
    <w:tmpl w:val="9B06BBC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754061E"/>
    <w:multiLevelType w:val="hybridMultilevel"/>
    <w:tmpl w:val="43884F2C"/>
    <w:lvl w:ilvl="0" w:tplc="8E54A8D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D96FFE"/>
    <w:multiLevelType w:val="hybridMultilevel"/>
    <w:tmpl w:val="7376E3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93B70CB"/>
    <w:multiLevelType w:val="hybridMultilevel"/>
    <w:tmpl w:val="FB26A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403E2D"/>
    <w:multiLevelType w:val="hybridMultilevel"/>
    <w:tmpl w:val="0CC40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69533F"/>
    <w:multiLevelType w:val="hybridMultilevel"/>
    <w:tmpl w:val="BE58E1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6B5203"/>
    <w:multiLevelType w:val="hybridMultilevel"/>
    <w:tmpl w:val="F836D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4076E8"/>
    <w:multiLevelType w:val="hybridMultilevel"/>
    <w:tmpl w:val="FBE4F2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22A2DB9"/>
    <w:multiLevelType w:val="hybridMultilevel"/>
    <w:tmpl w:val="8A52E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8F4774"/>
    <w:multiLevelType w:val="hybridMultilevel"/>
    <w:tmpl w:val="A3A20A12"/>
    <w:lvl w:ilvl="0" w:tplc="9116A1F4">
      <w:start w:val="1"/>
      <w:numFmt w:val="decimal"/>
      <w:lvlText w:val="%1)"/>
      <w:lvlJc w:val="left"/>
      <w:pPr>
        <w:ind w:left="7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>
    <w:nsid w:val="3FE318B9"/>
    <w:multiLevelType w:val="hybridMultilevel"/>
    <w:tmpl w:val="4754B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0978C6"/>
    <w:multiLevelType w:val="hybridMultilevel"/>
    <w:tmpl w:val="448E7CAC"/>
    <w:lvl w:ilvl="0" w:tplc="3B42A574">
      <w:start w:val="1"/>
      <w:numFmt w:val="decimal"/>
      <w:lvlText w:val="%1."/>
      <w:lvlJc w:val="left"/>
      <w:pPr>
        <w:ind w:left="870" w:hanging="51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1B3706"/>
    <w:multiLevelType w:val="hybridMultilevel"/>
    <w:tmpl w:val="448E7CAC"/>
    <w:lvl w:ilvl="0" w:tplc="3B42A574">
      <w:start w:val="1"/>
      <w:numFmt w:val="decimal"/>
      <w:lvlText w:val="%1."/>
      <w:lvlJc w:val="left"/>
      <w:pPr>
        <w:ind w:left="870" w:hanging="51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D00EE4"/>
    <w:multiLevelType w:val="hybridMultilevel"/>
    <w:tmpl w:val="FAE27384"/>
    <w:lvl w:ilvl="0" w:tplc="F91AD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DF4440"/>
    <w:multiLevelType w:val="hybridMultilevel"/>
    <w:tmpl w:val="3AA40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5B439A"/>
    <w:multiLevelType w:val="hybridMultilevel"/>
    <w:tmpl w:val="53148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A60008"/>
    <w:multiLevelType w:val="hybridMultilevel"/>
    <w:tmpl w:val="B11280AE"/>
    <w:lvl w:ilvl="0" w:tplc="948662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>
    <w:nsid w:val="61F96239"/>
    <w:multiLevelType w:val="hybridMultilevel"/>
    <w:tmpl w:val="D952D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025B67"/>
    <w:multiLevelType w:val="hybridMultilevel"/>
    <w:tmpl w:val="6B144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E25797"/>
    <w:multiLevelType w:val="hybridMultilevel"/>
    <w:tmpl w:val="EC74A6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3845F57"/>
    <w:multiLevelType w:val="hybridMultilevel"/>
    <w:tmpl w:val="CBFAAAB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BF29FB"/>
    <w:multiLevelType w:val="hybridMultilevel"/>
    <w:tmpl w:val="59C8CA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581844"/>
    <w:multiLevelType w:val="hybridMultilevel"/>
    <w:tmpl w:val="04548304"/>
    <w:lvl w:ilvl="0" w:tplc="3AD8D4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37"/>
  </w:num>
  <w:num w:numId="4">
    <w:abstractNumId w:val="18"/>
  </w:num>
  <w:num w:numId="5">
    <w:abstractNumId w:val="38"/>
  </w:num>
  <w:num w:numId="6">
    <w:abstractNumId w:val="25"/>
  </w:num>
  <w:num w:numId="7">
    <w:abstractNumId w:val="23"/>
  </w:num>
  <w:num w:numId="8">
    <w:abstractNumId w:val="21"/>
  </w:num>
  <w:num w:numId="9">
    <w:abstractNumId w:val="34"/>
  </w:num>
  <w:num w:numId="10">
    <w:abstractNumId w:val="13"/>
  </w:num>
  <w:num w:numId="11">
    <w:abstractNumId w:val="11"/>
  </w:num>
  <w:num w:numId="12">
    <w:abstractNumId w:val="2"/>
  </w:num>
  <w:num w:numId="13">
    <w:abstractNumId w:val="36"/>
  </w:num>
  <w:num w:numId="14">
    <w:abstractNumId w:val="5"/>
  </w:num>
  <w:num w:numId="15">
    <w:abstractNumId w:val="3"/>
  </w:num>
  <w:num w:numId="16">
    <w:abstractNumId w:val="39"/>
  </w:num>
  <w:num w:numId="17">
    <w:abstractNumId w:val="31"/>
  </w:num>
  <w:num w:numId="18">
    <w:abstractNumId w:val="22"/>
  </w:num>
  <w:num w:numId="19">
    <w:abstractNumId w:val="17"/>
  </w:num>
  <w:num w:numId="20">
    <w:abstractNumId w:val="10"/>
  </w:num>
  <w:num w:numId="21">
    <w:abstractNumId w:val="4"/>
  </w:num>
  <w:num w:numId="22">
    <w:abstractNumId w:val="19"/>
  </w:num>
  <w:num w:numId="23">
    <w:abstractNumId w:val="8"/>
  </w:num>
  <w:num w:numId="24">
    <w:abstractNumId w:val="6"/>
  </w:num>
  <w:num w:numId="25">
    <w:abstractNumId w:val="26"/>
  </w:num>
  <w:num w:numId="26">
    <w:abstractNumId w:val="35"/>
  </w:num>
  <w:num w:numId="27">
    <w:abstractNumId w:val="28"/>
  </w:num>
  <w:num w:numId="28">
    <w:abstractNumId w:val="24"/>
  </w:num>
  <w:num w:numId="29">
    <w:abstractNumId w:val="32"/>
  </w:num>
  <w:num w:numId="30">
    <w:abstractNumId w:val="7"/>
  </w:num>
  <w:num w:numId="31">
    <w:abstractNumId w:val="20"/>
  </w:num>
  <w:num w:numId="32">
    <w:abstractNumId w:val="40"/>
  </w:num>
  <w:num w:numId="33">
    <w:abstractNumId w:val="29"/>
  </w:num>
  <w:num w:numId="34">
    <w:abstractNumId w:val="30"/>
  </w:num>
  <w:num w:numId="35">
    <w:abstractNumId w:val="12"/>
  </w:num>
  <w:num w:numId="36">
    <w:abstractNumId w:val="9"/>
  </w:num>
  <w:num w:numId="37">
    <w:abstractNumId w:val="33"/>
  </w:num>
  <w:num w:numId="38">
    <w:abstractNumId w:val="0"/>
  </w:num>
  <w:num w:numId="39">
    <w:abstractNumId w:val="16"/>
  </w:num>
  <w:num w:numId="40">
    <w:abstractNumId w:val="15"/>
  </w:num>
  <w:num w:numId="41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59"/>
    <w:rsid w:val="00003C89"/>
    <w:rsid w:val="00004DD0"/>
    <w:rsid w:val="00016837"/>
    <w:rsid w:val="00030863"/>
    <w:rsid w:val="000326A5"/>
    <w:rsid w:val="00043FC1"/>
    <w:rsid w:val="00081BB5"/>
    <w:rsid w:val="000951CD"/>
    <w:rsid w:val="000B2849"/>
    <w:rsid w:val="000E0026"/>
    <w:rsid w:val="000E2923"/>
    <w:rsid w:val="000F01BC"/>
    <w:rsid w:val="001026EB"/>
    <w:rsid w:val="001040C1"/>
    <w:rsid w:val="00123D84"/>
    <w:rsid w:val="001265CC"/>
    <w:rsid w:val="00130CF3"/>
    <w:rsid w:val="00136967"/>
    <w:rsid w:val="00141287"/>
    <w:rsid w:val="001647A4"/>
    <w:rsid w:val="00177CD5"/>
    <w:rsid w:val="00187BC7"/>
    <w:rsid w:val="001B3CF8"/>
    <w:rsid w:val="001E0974"/>
    <w:rsid w:val="0020164B"/>
    <w:rsid w:val="00207AFE"/>
    <w:rsid w:val="00222DD8"/>
    <w:rsid w:val="00222FA7"/>
    <w:rsid w:val="0023255C"/>
    <w:rsid w:val="002506E7"/>
    <w:rsid w:val="0025619E"/>
    <w:rsid w:val="00265BC9"/>
    <w:rsid w:val="00281396"/>
    <w:rsid w:val="00282366"/>
    <w:rsid w:val="00291D37"/>
    <w:rsid w:val="00295C02"/>
    <w:rsid w:val="00297ED9"/>
    <w:rsid w:val="002A1229"/>
    <w:rsid w:val="002A3EFC"/>
    <w:rsid w:val="002A6E7E"/>
    <w:rsid w:val="002D24CB"/>
    <w:rsid w:val="002E020E"/>
    <w:rsid w:val="00342E7D"/>
    <w:rsid w:val="00347622"/>
    <w:rsid w:val="00347784"/>
    <w:rsid w:val="00353DE5"/>
    <w:rsid w:val="00366075"/>
    <w:rsid w:val="00366C0D"/>
    <w:rsid w:val="003A3683"/>
    <w:rsid w:val="003A47E7"/>
    <w:rsid w:val="003B0C16"/>
    <w:rsid w:val="003C2595"/>
    <w:rsid w:val="003C2669"/>
    <w:rsid w:val="003C570D"/>
    <w:rsid w:val="003D13D4"/>
    <w:rsid w:val="003D17E8"/>
    <w:rsid w:val="003D34FB"/>
    <w:rsid w:val="003E66A4"/>
    <w:rsid w:val="00411D9D"/>
    <w:rsid w:val="0043385E"/>
    <w:rsid w:val="004625E5"/>
    <w:rsid w:val="004660BC"/>
    <w:rsid w:val="00475583"/>
    <w:rsid w:val="00482D87"/>
    <w:rsid w:val="0049746E"/>
    <w:rsid w:val="004A1A5F"/>
    <w:rsid w:val="004C0107"/>
    <w:rsid w:val="004C689E"/>
    <w:rsid w:val="004D5604"/>
    <w:rsid w:val="004D7EA7"/>
    <w:rsid w:val="00505560"/>
    <w:rsid w:val="0051150F"/>
    <w:rsid w:val="0051158D"/>
    <w:rsid w:val="0051685C"/>
    <w:rsid w:val="00517C1C"/>
    <w:rsid w:val="00524A1E"/>
    <w:rsid w:val="00530470"/>
    <w:rsid w:val="0053065E"/>
    <w:rsid w:val="005418AE"/>
    <w:rsid w:val="0056378B"/>
    <w:rsid w:val="00572586"/>
    <w:rsid w:val="0058588B"/>
    <w:rsid w:val="00590C1D"/>
    <w:rsid w:val="005A3188"/>
    <w:rsid w:val="005A7B3A"/>
    <w:rsid w:val="005C01A8"/>
    <w:rsid w:val="005C10A4"/>
    <w:rsid w:val="005D126C"/>
    <w:rsid w:val="005E1057"/>
    <w:rsid w:val="005E6178"/>
    <w:rsid w:val="006028DB"/>
    <w:rsid w:val="00615D91"/>
    <w:rsid w:val="00617157"/>
    <w:rsid w:val="0062094B"/>
    <w:rsid w:val="00633DC1"/>
    <w:rsid w:val="006415F4"/>
    <w:rsid w:val="006444BF"/>
    <w:rsid w:val="006451D7"/>
    <w:rsid w:val="00646EE9"/>
    <w:rsid w:val="00675962"/>
    <w:rsid w:val="006839B4"/>
    <w:rsid w:val="00683FC9"/>
    <w:rsid w:val="00684C7D"/>
    <w:rsid w:val="006973F3"/>
    <w:rsid w:val="006A1638"/>
    <w:rsid w:val="006B2D4E"/>
    <w:rsid w:val="006B4633"/>
    <w:rsid w:val="006C249C"/>
    <w:rsid w:val="006E6F74"/>
    <w:rsid w:val="006F1AE7"/>
    <w:rsid w:val="00727777"/>
    <w:rsid w:val="00731A95"/>
    <w:rsid w:val="00734259"/>
    <w:rsid w:val="00751EDA"/>
    <w:rsid w:val="00763B6D"/>
    <w:rsid w:val="00764A20"/>
    <w:rsid w:val="0077482F"/>
    <w:rsid w:val="007B1674"/>
    <w:rsid w:val="007B346D"/>
    <w:rsid w:val="007B70C8"/>
    <w:rsid w:val="007F4F14"/>
    <w:rsid w:val="007F7A57"/>
    <w:rsid w:val="008042DA"/>
    <w:rsid w:val="008114FF"/>
    <w:rsid w:val="00814351"/>
    <w:rsid w:val="0081578C"/>
    <w:rsid w:val="00816994"/>
    <w:rsid w:val="008276E7"/>
    <w:rsid w:val="0085430E"/>
    <w:rsid w:val="008578A1"/>
    <w:rsid w:val="00862E6B"/>
    <w:rsid w:val="00866378"/>
    <w:rsid w:val="008A358A"/>
    <w:rsid w:val="008A59A3"/>
    <w:rsid w:val="008B0945"/>
    <w:rsid w:val="008D0DBB"/>
    <w:rsid w:val="008D71E5"/>
    <w:rsid w:val="008E5F60"/>
    <w:rsid w:val="008E7D4D"/>
    <w:rsid w:val="009011A5"/>
    <w:rsid w:val="00903689"/>
    <w:rsid w:val="009071E7"/>
    <w:rsid w:val="00915DCE"/>
    <w:rsid w:val="00935296"/>
    <w:rsid w:val="00935F0E"/>
    <w:rsid w:val="00937EF0"/>
    <w:rsid w:val="009426A3"/>
    <w:rsid w:val="009730ED"/>
    <w:rsid w:val="00974DE6"/>
    <w:rsid w:val="009911DB"/>
    <w:rsid w:val="00992EDD"/>
    <w:rsid w:val="009A606C"/>
    <w:rsid w:val="009A6542"/>
    <w:rsid w:val="009B19EF"/>
    <w:rsid w:val="009C145B"/>
    <w:rsid w:val="009D21A1"/>
    <w:rsid w:val="009F619C"/>
    <w:rsid w:val="00A01837"/>
    <w:rsid w:val="00A13BF8"/>
    <w:rsid w:val="00A25A85"/>
    <w:rsid w:val="00A30AEE"/>
    <w:rsid w:val="00A67650"/>
    <w:rsid w:val="00A773A0"/>
    <w:rsid w:val="00A84D26"/>
    <w:rsid w:val="00A8708C"/>
    <w:rsid w:val="00A87EBA"/>
    <w:rsid w:val="00AA1410"/>
    <w:rsid w:val="00AA6726"/>
    <w:rsid w:val="00AA692A"/>
    <w:rsid w:val="00AC0A9C"/>
    <w:rsid w:val="00AC4067"/>
    <w:rsid w:val="00AE0F41"/>
    <w:rsid w:val="00AE3A34"/>
    <w:rsid w:val="00AE628C"/>
    <w:rsid w:val="00AE7E2F"/>
    <w:rsid w:val="00B06704"/>
    <w:rsid w:val="00B11E60"/>
    <w:rsid w:val="00B11F04"/>
    <w:rsid w:val="00B21A99"/>
    <w:rsid w:val="00B26108"/>
    <w:rsid w:val="00B3103D"/>
    <w:rsid w:val="00B672ED"/>
    <w:rsid w:val="00B6792D"/>
    <w:rsid w:val="00B8072E"/>
    <w:rsid w:val="00B82178"/>
    <w:rsid w:val="00BA3E44"/>
    <w:rsid w:val="00BB0729"/>
    <w:rsid w:val="00BB4EF4"/>
    <w:rsid w:val="00BC085E"/>
    <w:rsid w:val="00BC2278"/>
    <w:rsid w:val="00BD1056"/>
    <w:rsid w:val="00BD3EB3"/>
    <w:rsid w:val="00C04850"/>
    <w:rsid w:val="00C202EA"/>
    <w:rsid w:val="00C3372D"/>
    <w:rsid w:val="00C419DB"/>
    <w:rsid w:val="00C52BEF"/>
    <w:rsid w:val="00C54949"/>
    <w:rsid w:val="00C701F6"/>
    <w:rsid w:val="00C927CA"/>
    <w:rsid w:val="00CA179F"/>
    <w:rsid w:val="00CB4086"/>
    <w:rsid w:val="00CD67D3"/>
    <w:rsid w:val="00CE0E72"/>
    <w:rsid w:val="00D011AC"/>
    <w:rsid w:val="00D1136E"/>
    <w:rsid w:val="00D17DAE"/>
    <w:rsid w:val="00D30775"/>
    <w:rsid w:val="00D34520"/>
    <w:rsid w:val="00D35B9D"/>
    <w:rsid w:val="00D45852"/>
    <w:rsid w:val="00D62AFB"/>
    <w:rsid w:val="00D75CF5"/>
    <w:rsid w:val="00D80F6F"/>
    <w:rsid w:val="00DB7A96"/>
    <w:rsid w:val="00DC437D"/>
    <w:rsid w:val="00DF07D6"/>
    <w:rsid w:val="00E01D91"/>
    <w:rsid w:val="00E077F2"/>
    <w:rsid w:val="00E11A2F"/>
    <w:rsid w:val="00E36B16"/>
    <w:rsid w:val="00E43C0C"/>
    <w:rsid w:val="00E5475B"/>
    <w:rsid w:val="00E5798C"/>
    <w:rsid w:val="00E60CB2"/>
    <w:rsid w:val="00E61B5B"/>
    <w:rsid w:val="00E731F1"/>
    <w:rsid w:val="00E80725"/>
    <w:rsid w:val="00E80F11"/>
    <w:rsid w:val="00E84BB9"/>
    <w:rsid w:val="00E960F9"/>
    <w:rsid w:val="00EB1789"/>
    <w:rsid w:val="00EB5F77"/>
    <w:rsid w:val="00EE0614"/>
    <w:rsid w:val="00EF6A53"/>
    <w:rsid w:val="00F00633"/>
    <w:rsid w:val="00F0765E"/>
    <w:rsid w:val="00F42BA8"/>
    <w:rsid w:val="00F44082"/>
    <w:rsid w:val="00F568F0"/>
    <w:rsid w:val="00F66E66"/>
    <w:rsid w:val="00F7726F"/>
    <w:rsid w:val="00F931E2"/>
    <w:rsid w:val="00FA3128"/>
    <w:rsid w:val="00FA5DD4"/>
    <w:rsid w:val="00FB59D4"/>
    <w:rsid w:val="00FB59DD"/>
    <w:rsid w:val="00FD5DEB"/>
    <w:rsid w:val="00FE18D3"/>
    <w:rsid w:val="00FF24F2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D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B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3425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3425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34259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rsid w:val="007342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34259"/>
  </w:style>
  <w:style w:type="paragraph" w:styleId="a3">
    <w:name w:val="Normal (Web)"/>
    <w:aliases w:val="Знак4 Знак Знак,Обычный (Web),Знак4,Знак4 Знак Знак Знак Знак,Знак4 Знак,Обычный (веб)1,Обычный (веб)1 Знак Знак Зн,Обычный (Web) Знак Знак Знак Знак,Обычный (Web) Знак Знак Знак Знак Знак Знак Знак Знак Знак,Знак Зн"/>
    <w:basedOn w:val="a"/>
    <w:uiPriority w:val="99"/>
    <w:unhideWhenUsed/>
    <w:qFormat/>
    <w:rsid w:val="007342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7342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4259"/>
  </w:style>
  <w:style w:type="character" w:styleId="a5">
    <w:name w:val="annotation reference"/>
    <w:uiPriority w:val="99"/>
    <w:semiHidden/>
    <w:unhideWhenUsed/>
    <w:rsid w:val="0073425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34259"/>
    <w:pPr>
      <w:spacing w:after="160"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73425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34259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73425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34259"/>
    <w:rPr>
      <w:rFonts w:ascii="Tahoma" w:hAnsi="Tahoma" w:cs="Tahoma"/>
      <w:sz w:val="16"/>
      <w:szCs w:val="16"/>
    </w:rPr>
  </w:style>
  <w:style w:type="paragraph" w:styleId="ac">
    <w:name w:val="List Paragraph"/>
    <w:aliases w:val="маркированный,Абзац списка1,Абзац списка11,References,List Paragraph (numbered (a)),Bullets,NUMBERED PARAGRAPH,List Paragraph 1,List_Paragraph,Multilevel para_II,Akapit z listą BS,IBL List Paragraph,List Paragraph nowy"/>
    <w:basedOn w:val="a"/>
    <w:link w:val="ad"/>
    <w:uiPriority w:val="34"/>
    <w:qFormat/>
    <w:rsid w:val="00734259"/>
    <w:pPr>
      <w:ind w:left="720"/>
      <w:contextualSpacing/>
    </w:pPr>
  </w:style>
  <w:style w:type="character" w:customStyle="1" w:styleId="s0">
    <w:name w:val="s0"/>
    <w:rsid w:val="00734259"/>
  </w:style>
  <w:style w:type="paragraph" w:customStyle="1" w:styleId="12">
    <w:name w:val="Обычный1"/>
    <w:rsid w:val="00734259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ae">
    <w:name w:val="Body Text"/>
    <w:basedOn w:val="a"/>
    <w:link w:val="af"/>
    <w:uiPriority w:val="99"/>
    <w:rsid w:val="00734259"/>
    <w:pPr>
      <w:spacing w:before="240" w:after="120" w:line="240" w:lineRule="auto"/>
      <w:ind w:left="5025" w:firstLine="4845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af">
    <w:name w:val="Основной текст Знак"/>
    <w:link w:val="ae"/>
    <w:uiPriority w:val="99"/>
    <w:rsid w:val="0073425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2">
    <w:name w:val="Body Text 2"/>
    <w:basedOn w:val="a"/>
    <w:link w:val="20"/>
    <w:rsid w:val="00734259"/>
    <w:pPr>
      <w:tabs>
        <w:tab w:val="num" w:pos="720"/>
      </w:tabs>
      <w:spacing w:before="120" w:after="120" w:line="240" w:lineRule="auto"/>
      <w:ind w:left="720" w:hanging="360"/>
    </w:pPr>
    <w:rPr>
      <w:rFonts w:ascii="Times New Roman" w:hAnsi="Times New Roman"/>
      <w:bCs/>
      <w:sz w:val="24"/>
    </w:rPr>
  </w:style>
  <w:style w:type="character" w:customStyle="1" w:styleId="20">
    <w:name w:val="Основной текст 2 Знак"/>
    <w:link w:val="2"/>
    <w:rsid w:val="00734259"/>
    <w:rPr>
      <w:rFonts w:ascii="Times New Roman" w:eastAsia="Times New Roman" w:hAnsi="Times New Roman" w:cs="Times New Roman"/>
      <w:bCs/>
      <w:sz w:val="24"/>
      <w:lang w:eastAsia="ru-RU"/>
    </w:rPr>
  </w:style>
  <w:style w:type="table" w:customStyle="1" w:styleId="13">
    <w:name w:val="Сетка таблицы1"/>
    <w:basedOn w:val="a1"/>
    <w:next w:val="af0"/>
    <w:uiPriority w:val="39"/>
    <w:rsid w:val="007342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734259"/>
  </w:style>
  <w:style w:type="paragraph" w:styleId="af1">
    <w:name w:val="header"/>
    <w:basedOn w:val="a"/>
    <w:link w:val="af2"/>
    <w:uiPriority w:val="99"/>
    <w:unhideWhenUsed/>
    <w:rsid w:val="00734259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</w:rPr>
  </w:style>
  <w:style w:type="character" w:customStyle="1" w:styleId="af2">
    <w:name w:val="Верхний колонтитул Знак"/>
    <w:link w:val="af1"/>
    <w:uiPriority w:val="99"/>
    <w:rsid w:val="00734259"/>
    <w:rPr>
      <w:rFonts w:ascii="Calibri" w:eastAsia="Calibri" w:hAnsi="Calibri" w:cs="Calibri"/>
    </w:rPr>
  </w:style>
  <w:style w:type="paragraph" w:styleId="af3">
    <w:name w:val="footer"/>
    <w:basedOn w:val="a"/>
    <w:link w:val="af4"/>
    <w:uiPriority w:val="99"/>
    <w:unhideWhenUsed/>
    <w:rsid w:val="00734259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</w:rPr>
  </w:style>
  <w:style w:type="character" w:customStyle="1" w:styleId="af4">
    <w:name w:val="Нижний колонтитул Знак"/>
    <w:link w:val="af3"/>
    <w:uiPriority w:val="99"/>
    <w:rsid w:val="00734259"/>
    <w:rPr>
      <w:rFonts w:ascii="Calibri" w:eastAsia="Calibri" w:hAnsi="Calibri" w:cs="Calibri"/>
    </w:rPr>
  </w:style>
  <w:style w:type="paragraph" w:styleId="af5">
    <w:name w:val="No Spacing"/>
    <w:uiPriority w:val="1"/>
    <w:qFormat/>
    <w:rsid w:val="00734259"/>
    <w:rPr>
      <w:rFonts w:eastAsia="Calibri" w:cs="Calibri"/>
      <w:sz w:val="22"/>
      <w:szCs w:val="22"/>
    </w:rPr>
  </w:style>
  <w:style w:type="paragraph" w:customStyle="1" w:styleId="msonormalmailrucssattributepostfix">
    <w:name w:val="msonormal_mailru_css_attribute_postfix"/>
    <w:basedOn w:val="a"/>
    <w:rsid w:val="00734259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ingleTxt">
    <w:name w:val="__Single Txt"/>
    <w:basedOn w:val="a"/>
    <w:rsid w:val="00734259"/>
    <w:pPr>
      <w:suppressAutoHyphens/>
      <w:spacing w:after="120" w:line="240" w:lineRule="exact"/>
      <w:ind w:left="1267" w:right="1267"/>
      <w:jc w:val="both"/>
    </w:pPr>
    <w:rPr>
      <w:rFonts w:ascii="Times New Roman" w:eastAsia="SimSun" w:hAnsi="Times New Roman"/>
      <w:spacing w:val="4"/>
      <w:w w:val="103"/>
      <w:kern w:val="2"/>
      <w:sz w:val="20"/>
      <w:lang w:eastAsia="ar-SA"/>
    </w:rPr>
  </w:style>
  <w:style w:type="character" w:styleId="af6">
    <w:name w:val="Strong"/>
    <w:uiPriority w:val="22"/>
    <w:qFormat/>
    <w:rsid w:val="00734259"/>
    <w:rPr>
      <w:b/>
      <w:bCs/>
    </w:rPr>
  </w:style>
  <w:style w:type="character" w:customStyle="1" w:styleId="14">
    <w:name w:val="Просмотренная гиперссылка1"/>
    <w:uiPriority w:val="99"/>
    <w:semiHidden/>
    <w:unhideWhenUsed/>
    <w:rsid w:val="00734259"/>
    <w:rPr>
      <w:color w:val="954F72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734259"/>
  </w:style>
  <w:style w:type="table" w:customStyle="1" w:styleId="111">
    <w:name w:val="Сетка таблицы11"/>
    <w:basedOn w:val="a1"/>
    <w:next w:val="af0"/>
    <w:uiPriority w:val="59"/>
    <w:rsid w:val="0073425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73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uiPriority w:val="99"/>
    <w:semiHidden/>
    <w:unhideWhenUsed/>
    <w:rsid w:val="00734259"/>
    <w:rPr>
      <w:color w:val="800080"/>
      <w:u w:val="single"/>
    </w:rPr>
  </w:style>
  <w:style w:type="character" w:customStyle="1" w:styleId="extended-textfull">
    <w:name w:val="extended-text__full"/>
    <w:basedOn w:val="a0"/>
    <w:rsid w:val="00A773A0"/>
  </w:style>
  <w:style w:type="paragraph" w:customStyle="1" w:styleId="TableParagraph">
    <w:name w:val="Table Paragraph"/>
    <w:basedOn w:val="a"/>
    <w:uiPriority w:val="1"/>
    <w:qFormat/>
    <w:rsid w:val="00A773A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paragraph" w:styleId="af8">
    <w:name w:val="Revision"/>
    <w:hidden/>
    <w:uiPriority w:val="99"/>
    <w:semiHidden/>
    <w:rsid w:val="00281396"/>
    <w:rPr>
      <w:sz w:val="22"/>
      <w:szCs w:val="22"/>
    </w:rPr>
  </w:style>
  <w:style w:type="character" w:customStyle="1" w:styleId="ad">
    <w:name w:val="Абзац списка Знак"/>
    <w:aliases w:val="маркированный Знак,Абзац списка1 Знак,Абзац списка11 Знак,References Знак,List Paragraph (numbered (a)) Знак,Bullets Знак,NUMBERED PARAGRAPH Знак,List Paragraph 1 Знак,List_Paragraph Знак,Multilevel para_II Знак,Akapit z listą BS Знак"/>
    <w:link w:val="ac"/>
    <w:uiPriority w:val="34"/>
    <w:locked/>
    <w:rsid w:val="00BB0729"/>
  </w:style>
  <w:style w:type="paragraph" w:customStyle="1" w:styleId="serp-item">
    <w:name w:val="serp-item"/>
    <w:basedOn w:val="a"/>
    <w:rsid w:val="00BB07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Без интервала1"/>
    <w:link w:val="NoSpacingChar"/>
    <w:qFormat/>
    <w:rsid w:val="00347784"/>
    <w:rPr>
      <w:rFonts w:cs="Calibri"/>
      <w:sz w:val="22"/>
      <w:szCs w:val="22"/>
    </w:rPr>
  </w:style>
  <w:style w:type="character" w:customStyle="1" w:styleId="NoSpacingChar">
    <w:name w:val="No Spacing Char"/>
    <w:link w:val="15"/>
    <w:locked/>
    <w:rsid w:val="00347784"/>
    <w:rPr>
      <w:rFonts w:cs="Calibri"/>
      <w:sz w:val="22"/>
      <w:szCs w:val="22"/>
    </w:rPr>
  </w:style>
  <w:style w:type="paragraph" w:customStyle="1" w:styleId="af9">
    <w:name w:val="По умолчанию"/>
    <w:rsid w:val="003477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styleId="afa">
    <w:name w:val="Emphasis"/>
    <w:qFormat/>
    <w:rsid w:val="00347784"/>
    <w:rPr>
      <w:i/>
      <w:iCs/>
    </w:rPr>
  </w:style>
  <w:style w:type="paragraph" w:styleId="22">
    <w:name w:val="Quote"/>
    <w:basedOn w:val="a"/>
    <w:next w:val="a"/>
    <w:link w:val="23"/>
    <w:uiPriority w:val="29"/>
    <w:qFormat/>
    <w:rsid w:val="00347784"/>
    <w:pPr>
      <w:spacing w:after="0" w:line="240" w:lineRule="auto"/>
    </w:pPr>
    <w:rPr>
      <w:rFonts w:eastAsia="Calibri" w:cs="Calibri"/>
      <w:i/>
      <w:iCs/>
      <w:color w:val="000000"/>
      <w:lang w:eastAsia="en-US"/>
    </w:rPr>
  </w:style>
  <w:style w:type="character" w:customStyle="1" w:styleId="23">
    <w:name w:val="Цитата 2 Знак"/>
    <w:link w:val="22"/>
    <w:uiPriority w:val="29"/>
    <w:rsid w:val="00347784"/>
    <w:rPr>
      <w:rFonts w:eastAsia="Calibri" w:cs="Calibri"/>
      <w:i/>
      <w:iCs/>
      <w:color w:val="000000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347784"/>
    <w:pPr>
      <w:spacing w:after="120" w:line="240" w:lineRule="auto"/>
    </w:pPr>
    <w:rPr>
      <w:rFonts w:eastAsia="Calibri" w:cs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uiPriority w:val="99"/>
    <w:semiHidden/>
    <w:rsid w:val="00347784"/>
    <w:rPr>
      <w:rFonts w:eastAsia="Calibri" w:cs="Calibri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B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3425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3425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34259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rsid w:val="007342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34259"/>
  </w:style>
  <w:style w:type="paragraph" w:styleId="a3">
    <w:name w:val="Normal (Web)"/>
    <w:aliases w:val="Знак4 Знак Знак,Обычный (Web),Знак4,Знак4 Знак Знак Знак Знак,Знак4 Знак,Обычный (веб)1,Обычный (веб)1 Знак Знак Зн,Обычный (Web) Знак Знак Знак Знак,Обычный (Web) Знак Знак Знак Знак Знак Знак Знак Знак Знак,Знак Зн"/>
    <w:basedOn w:val="a"/>
    <w:uiPriority w:val="99"/>
    <w:unhideWhenUsed/>
    <w:qFormat/>
    <w:rsid w:val="007342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7342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4259"/>
  </w:style>
  <w:style w:type="character" w:styleId="a5">
    <w:name w:val="annotation reference"/>
    <w:uiPriority w:val="99"/>
    <w:semiHidden/>
    <w:unhideWhenUsed/>
    <w:rsid w:val="0073425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34259"/>
    <w:pPr>
      <w:spacing w:after="160"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73425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34259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73425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34259"/>
    <w:rPr>
      <w:rFonts w:ascii="Tahoma" w:hAnsi="Tahoma" w:cs="Tahoma"/>
      <w:sz w:val="16"/>
      <w:szCs w:val="16"/>
    </w:rPr>
  </w:style>
  <w:style w:type="paragraph" w:styleId="ac">
    <w:name w:val="List Paragraph"/>
    <w:aliases w:val="маркированный,Абзац списка1,Абзац списка11,References,List Paragraph (numbered (a)),Bullets,NUMBERED PARAGRAPH,List Paragraph 1,List_Paragraph,Multilevel para_II,Akapit z listą BS,IBL List Paragraph,List Paragraph nowy"/>
    <w:basedOn w:val="a"/>
    <w:link w:val="ad"/>
    <w:uiPriority w:val="34"/>
    <w:qFormat/>
    <w:rsid w:val="00734259"/>
    <w:pPr>
      <w:ind w:left="720"/>
      <w:contextualSpacing/>
    </w:pPr>
  </w:style>
  <w:style w:type="character" w:customStyle="1" w:styleId="s0">
    <w:name w:val="s0"/>
    <w:rsid w:val="00734259"/>
  </w:style>
  <w:style w:type="paragraph" w:customStyle="1" w:styleId="12">
    <w:name w:val="Обычный1"/>
    <w:rsid w:val="00734259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ae">
    <w:name w:val="Body Text"/>
    <w:basedOn w:val="a"/>
    <w:link w:val="af"/>
    <w:uiPriority w:val="99"/>
    <w:rsid w:val="00734259"/>
    <w:pPr>
      <w:spacing w:before="240" w:after="120" w:line="240" w:lineRule="auto"/>
      <w:ind w:left="5025" w:firstLine="4845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af">
    <w:name w:val="Основной текст Знак"/>
    <w:link w:val="ae"/>
    <w:uiPriority w:val="99"/>
    <w:rsid w:val="0073425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2">
    <w:name w:val="Body Text 2"/>
    <w:basedOn w:val="a"/>
    <w:link w:val="20"/>
    <w:rsid w:val="00734259"/>
    <w:pPr>
      <w:tabs>
        <w:tab w:val="num" w:pos="720"/>
      </w:tabs>
      <w:spacing w:before="120" w:after="120" w:line="240" w:lineRule="auto"/>
      <w:ind w:left="720" w:hanging="360"/>
    </w:pPr>
    <w:rPr>
      <w:rFonts w:ascii="Times New Roman" w:hAnsi="Times New Roman"/>
      <w:bCs/>
      <w:sz w:val="24"/>
    </w:rPr>
  </w:style>
  <w:style w:type="character" w:customStyle="1" w:styleId="20">
    <w:name w:val="Основной текст 2 Знак"/>
    <w:link w:val="2"/>
    <w:rsid w:val="00734259"/>
    <w:rPr>
      <w:rFonts w:ascii="Times New Roman" w:eastAsia="Times New Roman" w:hAnsi="Times New Roman" w:cs="Times New Roman"/>
      <w:bCs/>
      <w:sz w:val="24"/>
      <w:lang w:eastAsia="ru-RU"/>
    </w:rPr>
  </w:style>
  <w:style w:type="table" w:customStyle="1" w:styleId="13">
    <w:name w:val="Сетка таблицы1"/>
    <w:basedOn w:val="a1"/>
    <w:next w:val="af0"/>
    <w:uiPriority w:val="39"/>
    <w:rsid w:val="007342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734259"/>
  </w:style>
  <w:style w:type="paragraph" w:styleId="af1">
    <w:name w:val="header"/>
    <w:basedOn w:val="a"/>
    <w:link w:val="af2"/>
    <w:uiPriority w:val="99"/>
    <w:unhideWhenUsed/>
    <w:rsid w:val="00734259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</w:rPr>
  </w:style>
  <w:style w:type="character" w:customStyle="1" w:styleId="af2">
    <w:name w:val="Верхний колонтитул Знак"/>
    <w:link w:val="af1"/>
    <w:uiPriority w:val="99"/>
    <w:rsid w:val="00734259"/>
    <w:rPr>
      <w:rFonts w:ascii="Calibri" w:eastAsia="Calibri" w:hAnsi="Calibri" w:cs="Calibri"/>
    </w:rPr>
  </w:style>
  <w:style w:type="paragraph" w:styleId="af3">
    <w:name w:val="footer"/>
    <w:basedOn w:val="a"/>
    <w:link w:val="af4"/>
    <w:uiPriority w:val="99"/>
    <w:unhideWhenUsed/>
    <w:rsid w:val="00734259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</w:rPr>
  </w:style>
  <w:style w:type="character" w:customStyle="1" w:styleId="af4">
    <w:name w:val="Нижний колонтитул Знак"/>
    <w:link w:val="af3"/>
    <w:uiPriority w:val="99"/>
    <w:rsid w:val="00734259"/>
    <w:rPr>
      <w:rFonts w:ascii="Calibri" w:eastAsia="Calibri" w:hAnsi="Calibri" w:cs="Calibri"/>
    </w:rPr>
  </w:style>
  <w:style w:type="paragraph" w:styleId="af5">
    <w:name w:val="No Spacing"/>
    <w:uiPriority w:val="1"/>
    <w:qFormat/>
    <w:rsid w:val="00734259"/>
    <w:rPr>
      <w:rFonts w:eastAsia="Calibri" w:cs="Calibri"/>
      <w:sz w:val="22"/>
      <w:szCs w:val="22"/>
    </w:rPr>
  </w:style>
  <w:style w:type="paragraph" w:customStyle="1" w:styleId="msonormalmailrucssattributepostfix">
    <w:name w:val="msonormal_mailru_css_attribute_postfix"/>
    <w:basedOn w:val="a"/>
    <w:rsid w:val="00734259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ingleTxt">
    <w:name w:val="__Single Txt"/>
    <w:basedOn w:val="a"/>
    <w:rsid w:val="00734259"/>
    <w:pPr>
      <w:suppressAutoHyphens/>
      <w:spacing w:after="120" w:line="240" w:lineRule="exact"/>
      <w:ind w:left="1267" w:right="1267"/>
      <w:jc w:val="both"/>
    </w:pPr>
    <w:rPr>
      <w:rFonts w:ascii="Times New Roman" w:eastAsia="SimSun" w:hAnsi="Times New Roman"/>
      <w:spacing w:val="4"/>
      <w:w w:val="103"/>
      <w:kern w:val="2"/>
      <w:sz w:val="20"/>
      <w:lang w:eastAsia="ar-SA"/>
    </w:rPr>
  </w:style>
  <w:style w:type="character" w:styleId="af6">
    <w:name w:val="Strong"/>
    <w:uiPriority w:val="22"/>
    <w:qFormat/>
    <w:rsid w:val="00734259"/>
    <w:rPr>
      <w:b/>
      <w:bCs/>
    </w:rPr>
  </w:style>
  <w:style w:type="character" w:customStyle="1" w:styleId="14">
    <w:name w:val="Просмотренная гиперссылка1"/>
    <w:uiPriority w:val="99"/>
    <w:semiHidden/>
    <w:unhideWhenUsed/>
    <w:rsid w:val="00734259"/>
    <w:rPr>
      <w:color w:val="954F72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734259"/>
  </w:style>
  <w:style w:type="table" w:customStyle="1" w:styleId="111">
    <w:name w:val="Сетка таблицы11"/>
    <w:basedOn w:val="a1"/>
    <w:next w:val="af0"/>
    <w:uiPriority w:val="59"/>
    <w:rsid w:val="0073425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73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uiPriority w:val="99"/>
    <w:semiHidden/>
    <w:unhideWhenUsed/>
    <w:rsid w:val="00734259"/>
    <w:rPr>
      <w:color w:val="800080"/>
      <w:u w:val="single"/>
    </w:rPr>
  </w:style>
  <w:style w:type="character" w:customStyle="1" w:styleId="extended-textfull">
    <w:name w:val="extended-text__full"/>
    <w:basedOn w:val="a0"/>
    <w:rsid w:val="00A773A0"/>
  </w:style>
  <w:style w:type="paragraph" w:customStyle="1" w:styleId="TableParagraph">
    <w:name w:val="Table Paragraph"/>
    <w:basedOn w:val="a"/>
    <w:uiPriority w:val="1"/>
    <w:qFormat/>
    <w:rsid w:val="00A773A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paragraph" w:styleId="af8">
    <w:name w:val="Revision"/>
    <w:hidden/>
    <w:uiPriority w:val="99"/>
    <w:semiHidden/>
    <w:rsid w:val="00281396"/>
    <w:rPr>
      <w:sz w:val="22"/>
      <w:szCs w:val="22"/>
    </w:rPr>
  </w:style>
  <w:style w:type="character" w:customStyle="1" w:styleId="ad">
    <w:name w:val="Абзац списка Знак"/>
    <w:aliases w:val="маркированный Знак,Абзац списка1 Знак,Абзац списка11 Знак,References Знак,List Paragraph (numbered (a)) Знак,Bullets Знак,NUMBERED PARAGRAPH Знак,List Paragraph 1 Знак,List_Paragraph Знак,Multilevel para_II Знак,Akapit z listą BS Знак"/>
    <w:link w:val="ac"/>
    <w:uiPriority w:val="34"/>
    <w:locked/>
    <w:rsid w:val="00BB0729"/>
  </w:style>
  <w:style w:type="paragraph" w:customStyle="1" w:styleId="serp-item">
    <w:name w:val="serp-item"/>
    <w:basedOn w:val="a"/>
    <w:rsid w:val="00BB07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Без интервала1"/>
    <w:link w:val="NoSpacingChar"/>
    <w:qFormat/>
    <w:rsid w:val="00347784"/>
    <w:rPr>
      <w:rFonts w:cs="Calibri"/>
      <w:sz w:val="22"/>
      <w:szCs w:val="22"/>
    </w:rPr>
  </w:style>
  <w:style w:type="character" w:customStyle="1" w:styleId="NoSpacingChar">
    <w:name w:val="No Spacing Char"/>
    <w:link w:val="15"/>
    <w:locked/>
    <w:rsid w:val="00347784"/>
    <w:rPr>
      <w:rFonts w:cs="Calibri"/>
      <w:sz w:val="22"/>
      <w:szCs w:val="22"/>
    </w:rPr>
  </w:style>
  <w:style w:type="paragraph" w:customStyle="1" w:styleId="af9">
    <w:name w:val="По умолчанию"/>
    <w:rsid w:val="003477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styleId="afa">
    <w:name w:val="Emphasis"/>
    <w:qFormat/>
    <w:rsid w:val="00347784"/>
    <w:rPr>
      <w:i/>
      <w:iCs/>
    </w:rPr>
  </w:style>
  <w:style w:type="paragraph" w:styleId="22">
    <w:name w:val="Quote"/>
    <w:basedOn w:val="a"/>
    <w:next w:val="a"/>
    <w:link w:val="23"/>
    <w:uiPriority w:val="29"/>
    <w:qFormat/>
    <w:rsid w:val="00347784"/>
    <w:pPr>
      <w:spacing w:after="0" w:line="240" w:lineRule="auto"/>
    </w:pPr>
    <w:rPr>
      <w:rFonts w:eastAsia="Calibri" w:cs="Calibri"/>
      <w:i/>
      <w:iCs/>
      <w:color w:val="000000"/>
      <w:lang w:eastAsia="en-US"/>
    </w:rPr>
  </w:style>
  <w:style w:type="character" w:customStyle="1" w:styleId="23">
    <w:name w:val="Цитата 2 Знак"/>
    <w:link w:val="22"/>
    <w:uiPriority w:val="29"/>
    <w:rsid w:val="00347784"/>
    <w:rPr>
      <w:rFonts w:eastAsia="Calibri" w:cs="Calibri"/>
      <w:i/>
      <w:iCs/>
      <w:color w:val="000000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347784"/>
    <w:pPr>
      <w:spacing w:after="120" w:line="240" w:lineRule="auto"/>
    </w:pPr>
    <w:rPr>
      <w:rFonts w:eastAsia="Calibri" w:cs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uiPriority w:val="99"/>
    <w:semiHidden/>
    <w:rsid w:val="00347784"/>
    <w:rPr>
      <w:rFonts w:eastAsia="Calibri" w:cs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4814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3397">
                  <w:blockQuote w:val="1"/>
                  <w:marLeft w:val="48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18" w:space="12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50000036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V150001276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k.qogam.gov.kz/ru/node/1339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rants@cisc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ants@cisc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45A38-3F15-47F2-848B-04AE2F43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116</Pages>
  <Words>25425</Words>
  <Characters>144925</Characters>
  <Application>Microsoft Office Word</Application>
  <DocSecurity>0</DocSecurity>
  <Lines>1207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170010</CharactersWithSpaces>
  <SharedDoc>false</SharedDoc>
  <HLinks>
    <vt:vector size="30" baseType="variant">
      <vt:variant>
        <vt:i4>1703943</vt:i4>
      </vt:variant>
      <vt:variant>
        <vt:i4>12</vt:i4>
      </vt:variant>
      <vt:variant>
        <vt:i4>0</vt:i4>
      </vt:variant>
      <vt:variant>
        <vt:i4>5</vt:i4>
      </vt:variant>
      <vt:variant>
        <vt:lpwstr>https://akk.qogam.gov.kz/ru/node/1339</vt:lpwstr>
      </vt:variant>
      <vt:variant>
        <vt:lpwstr/>
      </vt:variant>
      <vt:variant>
        <vt:i4>3211291</vt:i4>
      </vt:variant>
      <vt:variant>
        <vt:i4>9</vt:i4>
      </vt:variant>
      <vt:variant>
        <vt:i4>0</vt:i4>
      </vt:variant>
      <vt:variant>
        <vt:i4>5</vt:i4>
      </vt:variant>
      <vt:variant>
        <vt:lpwstr>mailto:grants@cisc.kz</vt:lpwstr>
      </vt:variant>
      <vt:variant>
        <vt:lpwstr/>
      </vt:variant>
      <vt:variant>
        <vt:i4>3211291</vt:i4>
      </vt:variant>
      <vt:variant>
        <vt:i4>6</vt:i4>
      </vt:variant>
      <vt:variant>
        <vt:i4>0</vt:i4>
      </vt:variant>
      <vt:variant>
        <vt:i4>5</vt:i4>
      </vt:variant>
      <vt:variant>
        <vt:lpwstr>mailto:grants@cisc.kz</vt:lpwstr>
      </vt:variant>
      <vt:variant>
        <vt:lpwstr/>
      </vt:variant>
      <vt:variant>
        <vt:i4>4587605</vt:i4>
      </vt:variant>
      <vt:variant>
        <vt:i4>3</vt:i4>
      </vt:variant>
      <vt:variant>
        <vt:i4>0</vt:i4>
      </vt:variant>
      <vt:variant>
        <vt:i4>5</vt:i4>
      </vt:variant>
      <vt:variant>
        <vt:lpwstr>http://adilet.zan.kz/rus/docs/Z050000036_</vt:lpwstr>
      </vt:variant>
      <vt:variant>
        <vt:lpwstr>z105</vt:lpwstr>
      </vt:variant>
      <vt:variant>
        <vt:i4>7471212</vt:i4>
      </vt:variant>
      <vt:variant>
        <vt:i4>0</vt:i4>
      </vt:variant>
      <vt:variant>
        <vt:i4>0</vt:i4>
      </vt:variant>
      <vt:variant>
        <vt:i4>5</vt:i4>
      </vt:variant>
      <vt:variant>
        <vt:lpwstr>http://adilet.zan.kz/rus/docs/V1500012764</vt:lpwstr>
      </vt:variant>
      <vt:variant>
        <vt:lpwstr>z39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ww</cp:lastModifiedBy>
  <cp:revision>2</cp:revision>
  <cp:lastPrinted>2020-03-05T12:04:00Z</cp:lastPrinted>
  <dcterms:created xsi:type="dcterms:W3CDTF">2020-07-10T19:08:00Z</dcterms:created>
  <dcterms:modified xsi:type="dcterms:W3CDTF">2020-07-10T19:08:00Z</dcterms:modified>
</cp:coreProperties>
</file>